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08CB2" w14:textId="654495F0" w:rsidR="00135BB4" w:rsidRPr="00135BB4" w:rsidRDefault="00D309CC" w:rsidP="00135BB4">
      <w:pPr>
        <w:pStyle w:val="CH"/>
        <w:rPr>
          <w:lang w:val="en-US"/>
        </w:rPr>
      </w:pPr>
      <w:bookmarkStart w:id="0" w:name="historyclause"/>
      <w:r w:rsidRPr="004266F6">
        <w:t xml:space="preserve">3GPP </w:t>
      </w:r>
      <w:r w:rsidR="00DB2F35">
        <w:t>TSG RAN</w:t>
      </w:r>
      <w:r w:rsidR="001E753F">
        <w:t xml:space="preserve">5 </w:t>
      </w:r>
      <w:r w:rsidRPr="004266F6">
        <w:t>Meeting #</w:t>
      </w:r>
      <w:r w:rsidR="001E753F">
        <w:t>101</w:t>
      </w:r>
      <w:r w:rsidR="002A0AFF">
        <w:t xml:space="preserve">       </w:t>
      </w:r>
      <w:r w:rsidR="00527012">
        <w:t xml:space="preserve">     </w:t>
      </w:r>
      <w:r w:rsidR="0028318B">
        <w:t xml:space="preserve">    </w:t>
      </w:r>
      <w:r w:rsidR="001B5F1B">
        <w:t xml:space="preserve">      </w:t>
      </w:r>
      <w:r w:rsidR="0073491D">
        <w:t xml:space="preserve">          </w:t>
      </w:r>
      <w:r w:rsidR="001B5F1B">
        <w:t xml:space="preserve"> </w:t>
      </w:r>
      <w:r w:rsidR="001E753F">
        <w:t>R5-237</w:t>
      </w:r>
      <w:r w:rsidR="009E5CF7">
        <w:t>843</w:t>
      </w:r>
    </w:p>
    <w:p w14:paraId="7008F817" w14:textId="77777777" w:rsidR="001E753F" w:rsidRDefault="001E753F" w:rsidP="001E753F">
      <w:pPr>
        <w:rPr>
          <w:rFonts w:ascii="Arial" w:hAnsi="Arial"/>
          <w:b/>
          <w:noProof/>
        </w:rPr>
      </w:pPr>
      <w:r w:rsidRPr="00D06A96">
        <w:rPr>
          <w:rFonts w:ascii="Arial" w:hAnsi="Arial"/>
          <w:b/>
          <w:noProof/>
        </w:rPr>
        <w:t>Chicago, US, 13th Nov 2023 – 17th Nov 2023</w:t>
      </w:r>
    </w:p>
    <w:p w14:paraId="1C54FDC5" w14:textId="107DC64E" w:rsidR="00D309CC" w:rsidRPr="00FD166F" w:rsidRDefault="00D309CC" w:rsidP="00D46431">
      <w:pPr>
        <w:pStyle w:val="CH"/>
        <w:tabs>
          <w:tab w:val="clear" w:pos="7920"/>
        </w:tabs>
        <w:rPr>
          <w:b w:val="0"/>
        </w:rPr>
      </w:pPr>
    </w:p>
    <w:p w14:paraId="03983AD9" w14:textId="77777777" w:rsidR="00D309CC" w:rsidRDefault="00D309CC" w:rsidP="00D309CC">
      <w:pPr>
        <w:tabs>
          <w:tab w:val="left" w:pos="2160"/>
        </w:tabs>
        <w:rPr>
          <w:rFonts w:ascii="Arial" w:hAnsi="Arial" w:cs="Arial"/>
          <w:b/>
        </w:rPr>
      </w:pPr>
    </w:p>
    <w:p w14:paraId="021646DD" w14:textId="4C026E8B" w:rsidR="00DB2F35" w:rsidRPr="00DB2F35" w:rsidRDefault="00D309CC" w:rsidP="00DB2F35">
      <w:pPr>
        <w:pStyle w:val="CH"/>
        <w:spacing w:after="180"/>
      </w:pPr>
      <w:r w:rsidRPr="004266F6">
        <w:t>Agenda item:</w:t>
      </w:r>
      <w:r w:rsidRPr="004266F6">
        <w:tab/>
      </w:r>
      <w:r w:rsidR="005B718E" w:rsidRPr="005B718E">
        <w:rPr>
          <w:lang w:val="en-US"/>
        </w:rPr>
        <w:t>5.3.</w:t>
      </w:r>
      <w:r w:rsidR="001E753F">
        <w:rPr>
          <w:lang w:val="en-US"/>
        </w:rPr>
        <w:t>22</w:t>
      </w:r>
      <w:r w:rsidR="005B718E" w:rsidRPr="005B718E">
        <w:rPr>
          <w:lang w:val="en-US"/>
        </w:rPr>
        <w:t>.2</w:t>
      </w:r>
    </w:p>
    <w:p w14:paraId="2BA95052" w14:textId="788442D5" w:rsidR="00D309CC" w:rsidRPr="004266F6" w:rsidRDefault="007B5C8F" w:rsidP="00DB2F35">
      <w:pPr>
        <w:pStyle w:val="CH"/>
        <w:spacing w:after="180"/>
        <w:rPr>
          <w:b w:val="0"/>
        </w:rPr>
      </w:pPr>
      <w:r w:rsidRPr="004266F6">
        <w:t>S</w:t>
      </w:r>
      <w:r w:rsidR="0028318B">
        <w:t>ource</w:t>
      </w:r>
      <w:r w:rsidRPr="004266F6">
        <w:t>:</w:t>
      </w:r>
      <w:r w:rsidR="009A4A3B">
        <w:t xml:space="preserve">   </w:t>
      </w:r>
      <w:r w:rsidR="001E753F" w:rsidRPr="001E753F">
        <w:rPr>
          <w:lang w:val="en-US"/>
        </w:rPr>
        <w:t>Apple Benelux B.V</w:t>
      </w:r>
    </w:p>
    <w:p w14:paraId="00D11FF7" w14:textId="47434A58" w:rsidR="0081080F" w:rsidRDefault="00D309CC" w:rsidP="00DB2F35">
      <w:pPr>
        <w:pStyle w:val="CH"/>
        <w:spacing w:after="180"/>
        <w:rPr>
          <w:lang w:val="en-US"/>
        </w:rPr>
      </w:pPr>
      <w:r w:rsidRPr="004266F6">
        <w:t>Title:</w:t>
      </w:r>
      <w:r w:rsidR="007B5C8F">
        <w:t xml:space="preserve">       </w:t>
      </w:r>
      <w:r w:rsidR="001E753F" w:rsidRPr="001E753F">
        <w:rPr>
          <w:lang w:val="en-US"/>
        </w:rPr>
        <w:t>On FR1 TRP TRS MU TT Milestones</w:t>
      </w:r>
    </w:p>
    <w:p w14:paraId="261114D2" w14:textId="71C3F3AF"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6B905C04" w14:textId="6D26E938" w:rsidR="00926831" w:rsidRPr="00926831" w:rsidRDefault="008E7986" w:rsidP="00926831">
      <w:pPr>
        <w:pStyle w:val="Heading1"/>
        <w:rPr>
          <w:rFonts w:cs="Arial"/>
        </w:rPr>
      </w:pPr>
      <w:r w:rsidRPr="00DB2F35">
        <w:rPr>
          <w:rFonts w:cs="Arial"/>
        </w:rPr>
        <w:t>1</w:t>
      </w:r>
      <w:r w:rsidRPr="00DB2F35">
        <w:rPr>
          <w:rFonts w:cs="Arial"/>
        </w:rPr>
        <w:tab/>
        <w:t xml:space="preserve">Introduction </w:t>
      </w:r>
    </w:p>
    <w:p w14:paraId="442F1BE1" w14:textId="6A329867" w:rsidR="00AF4320" w:rsidRDefault="00926831" w:rsidP="009A4A3B">
      <w:r>
        <w:t xml:space="preserve">The purpose of this paper is to </w:t>
      </w:r>
      <w:r w:rsidR="00575E12">
        <w:t xml:space="preserve">present </w:t>
      </w:r>
      <w:r w:rsidR="001E753F">
        <w:t xml:space="preserve">a current summary of the MU evaluation in RAN5 along with impact on MU and TT timelines agreed in [8] at RAN5#97 </w:t>
      </w:r>
    </w:p>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32DD7A6A" w14:textId="3C225351" w:rsidR="005B718E" w:rsidRDefault="005B718E" w:rsidP="00733D9A">
      <w:pPr>
        <w:pStyle w:val="Heading2"/>
        <w:rPr>
          <w:rFonts w:eastAsia="MS Mincho"/>
        </w:rPr>
      </w:pPr>
      <w:r>
        <w:rPr>
          <w:rFonts w:eastAsia="MS Mincho"/>
        </w:rPr>
        <w:t>2.1 RAN5 work on NR FR1 TRP TRS</w:t>
      </w:r>
    </w:p>
    <w:p w14:paraId="0BE32A56" w14:textId="613E8C4F" w:rsidR="005B718E" w:rsidRPr="00794ED6" w:rsidRDefault="005B718E" w:rsidP="005B718E">
      <w:pPr>
        <w:rPr>
          <w:rFonts w:eastAsia="MS Mincho"/>
          <w:lang w:val="en-GB"/>
        </w:rPr>
      </w:pPr>
      <w:r>
        <w:rPr>
          <w:rFonts w:eastAsia="MS Mincho"/>
          <w:lang w:val="en-GB"/>
        </w:rPr>
        <w:t xml:space="preserve">RAN5 initiated a WID on NR FR1 TRP TRS at </w:t>
      </w:r>
      <w:r w:rsidRPr="00794ED6">
        <w:rPr>
          <w:rFonts w:eastAsia="MS Mincho"/>
          <w:lang w:val="en-GB"/>
        </w:rPr>
        <w:t>the May 20</w:t>
      </w:r>
      <w:r w:rsidR="00FC7687" w:rsidRPr="00794ED6">
        <w:rPr>
          <w:rFonts w:eastAsia="MS Mincho"/>
          <w:lang w:val="en-GB"/>
        </w:rPr>
        <w:t>2</w:t>
      </w:r>
      <w:r w:rsidRPr="00794ED6">
        <w:rPr>
          <w:rFonts w:eastAsia="MS Mincho"/>
          <w:lang w:val="en-GB"/>
        </w:rPr>
        <w:t>2 RAN5#95e meeting. This activity follows up and creates a new conformance test specification TS 38.561 to incorporate the core requirements defined in RAN4 in TS 38.161 along with other test methodology and test parameter aspects relevant to NR FR1 TRP TRS as collected in TR 38.834.</w:t>
      </w:r>
    </w:p>
    <w:p w14:paraId="4F138EE1" w14:textId="74B48530" w:rsidR="005B718E" w:rsidRDefault="005B718E" w:rsidP="005B718E">
      <w:pPr>
        <w:rPr>
          <w:rFonts w:eastAsia="MS Mincho"/>
          <w:lang w:val="en-GB"/>
        </w:rPr>
      </w:pPr>
      <w:r w:rsidRPr="00794ED6">
        <w:rPr>
          <w:rFonts w:eastAsia="MS Mincho"/>
          <w:lang w:val="en-GB"/>
        </w:rPr>
        <w:t>It should be noted that a preliminary assessment of the MU for the initial focus set of requirement parameters has also been provided by RAN4 and this process has been facilitated by a coordinator across the two working groups. Due to request from several operators and coordinated by the rapporteurs, an LS [1] was sent to RAN4 to consider</w:t>
      </w:r>
      <w:r>
        <w:rPr>
          <w:rFonts w:eastAsia="MS Mincho"/>
          <w:lang w:val="en-GB"/>
        </w:rPr>
        <w:t xml:space="preserve"> providing the core requirements along with TT recommendations as a package.</w:t>
      </w:r>
    </w:p>
    <w:p w14:paraId="0F1ABE46" w14:textId="77777777" w:rsidR="005B718E" w:rsidRDefault="005B718E" w:rsidP="005B718E">
      <w:pPr>
        <w:tabs>
          <w:tab w:val="num" w:pos="720"/>
        </w:tabs>
        <w:jc w:val="both"/>
        <w:rPr>
          <w:b/>
          <w:bCs/>
          <w:lang w:eastAsia="ja-JP"/>
        </w:rPr>
      </w:pPr>
    </w:p>
    <w:p w14:paraId="14CE1265" w14:textId="42748A73" w:rsidR="005B718E" w:rsidRPr="00D65EA8" w:rsidRDefault="005B718E" w:rsidP="005B718E">
      <w:pPr>
        <w:tabs>
          <w:tab w:val="num" w:pos="720"/>
        </w:tabs>
        <w:jc w:val="both"/>
        <w:rPr>
          <w:b/>
          <w:bCs/>
          <w:lang w:eastAsia="ja-JP"/>
        </w:rPr>
      </w:pPr>
      <w:r w:rsidRPr="00D65EA8">
        <w:rPr>
          <w:b/>
          <w:bCs/>
          <w:lang w:eastAsia="ja-JP"/>
        </w:rPr>
        <w:t>Observation</w:t>
      </w:r>
      <w:r>
        <w:rPr>
          <w:b/>
          <w:bCs/>
          <w:lang w:eastAsia="ja-JP"/>
        </w:rPr>
        <w:t xml:space="preserve"> 1</w:t>
      </w:r>
      <w:r w:rsidRPr="00D65EA8">
        <w:rPr>
          <w:b/>
          <w:bCs/>
          <w:lang w:eastAsia="ja-JP"/>
        </w:rPr>
        <w:t>: Based on the LS sent by RAN5 [</w:t>
      </w:r>
      <w:r>
        <w:rPr>
          <w:b/>
          <w:bCs/>
          <w:lang w:eastAsia="ja-JP"/>
        </w:rPr>
        <w:t>1</w:t>
      </w:r>
      <w:r w:rsidRPr="00D65EA8">
        <w:rPr>
          <w:b/>
          <w:bCs/>
          <w:lang w:eastAsia="ja-JP"/>
        </w:rPr>
        <w:t xml:space="preserve">], the RAN4 WID scope </w:t>
      </w:r>
      <w:r>
        <w:rPr>
          <w:b/>
          <w:bCs/>
          <w:lang w:eastAsia="ja-JP"/>
        </w:rPr>
        <w:t xml:space="preserve">was </w:t>
      </w:r>
      <w:r w:rsidRPr="00D65EA8">
        <w:rPr>
          <w:b/>
          <w:bCs/>
          <w:lang w:eastAsia="ja-JP"/>
        </w:rPr>
        <w:t xml:space="preserve">updated to provide </w:t>
      </w:r>
      <w:r w:rsidR="00900CED">
        <w:rPr>
          <w:b/>
          <w:bCs/>
          <w:lang w:eastAsia="ja-JP"/>
        </w:rPr>
        <w:t xml:space="preserve">core requirements and </w:t>
      </w:r>
      <w:r w:rsidRPr="00D65EA8">
        <w:rPr>
          <w:b/>
          <w:bCs/>
          <w:lang w:eastAsia="ja-JP"/>
        </w:rPr>
        <w:t xml:space="preserve">test tolerance recommendations </w:t>
      </w:r>
      <w:r w:rsidR="00900CED">
        <w:rPr>
          <w:b/>
          <w:bCs/>
          <w:lang w:eastAsia="ja-JP"/>
        </w:rPr>
        <w:t xml:space="preserve">as a package </w:t>
      </w:r>
      <w:r w:rsidRPr="00D65EA8">
        <w:rPr>
          <w:b/>
          <w:bCs/>
          <w:lang w:eastAsia="ja-JP"/>
        </w:rPr>
        <w:t>to RAN5.</w:t>
      </w:r>
      <w:r>
        <w:rPr>
          <w:b/>
          <w:bCs/>
          <w:lang w:eastAsia="ja-JP"/>
        </w:rPr>
        <w:t xml:space="preserve"> </w:t>
      </w:r>
    </w:p>
    <w:p w14:paraId="40A47094" w14:textId="77777777" w:rsidR="005B718E" w:rsidRDefault="005B718E" w:rsidP="005B718E">
      <w:pPr>
        <w:tabs>
          <w:tab w:val="num" w:pos="720"/>
        </w:tabs>
        <w:jc w:val="both"/>
        <w:rPr>
          <w:lang w:eastAsia="ja-JP"/>
        </w:rPr>
      </w:pPr>
    </w:p>
    <w:p w14:paraId="7F7FA6F8" w14:textId="77777777" w:rsidR="005B718E" w:rsidRPr="00CE1D57" w:rsidRDefault="005B718E" w:rsidP="000021FD">
      <w:pPr>
        <w:tabs>
          <w:tab w:val="num" w:pos="720"/>
        </w:tabs>
        <w:rPr>
          <w:lang w:eastAsia="ja-JP"/>
        </w:rPr>
      </w:pPr>
      <w:r>
        <w:rPr>
          <w:noProof/>
        </w:rPr>
        <w:drawing>
          <wp:inline distT="0" distB="0" distL="0" distR="0" wp14:anchorId="5F3563B0" wp14:editId="369361DF">
            <wp:extent cx="6616731" cy="926185"/>
            <wp:effectExtent l="0" t="0" r="0" b="127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9"/>
                    <a:stretch>
                      <a:fillRect/>
                    </a:stretch>
                  </pic:blipFill>
                  <pic:spPr>
                    <a:xfrm>
                      <a:off x="0" y="0"/>
                      <a:ext cx="6679444" cy="934963"/>
                    </a:xfrm>
                    <a:prstGeom prst="rect">
                      <a:avLst/>
                    </a:prstGeom>
                  </pic:spPr>
                </pic:pic>
              </a:graphicData>
            </a:graphic>
          </wp:inline>
        </w:drawing>
      </w:r>
    </w:p>
    <w:p w14:paraId="4C668A22" w14:textId="77777777" w:rsidR="005B718E" w:rsidRPr="005B718E" w:rsidRDefault="005B718E" w:rsidP="005B718E">
      <w:pPr>
        <w:rPr>
          <w:rFonts w:eastAsia="MS Mincho"/>
          <w:lang w:val="en-GB"/>
        </w:rPr>
      </w:pPr>
    </w:p>
    <w:p w14:paraId="3081791C" w14:textId="206F1984" w:rsidR="00733D9A" w:rsidRDefault="00733D9A" w:rsidP="00733D9A">
      <w:pPr>
        <w:pStyle w:val="Heading2"/>
        <w:rPr>
          <w:rFonts w:eastAsia="MS Mincho"/>
        </w:rPr>
      </w:pPr>
      <w:r w:rsidRPr="00442FDC">
        <w:rPr>
          <w:rFonts w:eastAsia="MS Mincho" w:hint="eastAsia"/>
        </w:rPr>
        <w:t>2.</w:t>
      </w:r>
      <w:r w:rsidR="005B718E">
        <w:rPr>
          <w:rFonts w:eastAsia="MS Mincho"/>
        </w:rPr>
        <w:t>2</w:t>
      </w:r>
      <w:r w:rsidRPr="00442FDC">
        <w:rPr>
          <w:rFonts w:eastAsia="MS Mincho" w:hint="eastAsia"/>
        </w:rPr>
        <w:t xml:space="preserve"> </w:t>
      </w:r>
      <w:r>
        <w:rPr>
          <w:rFonts w:eastAsia="MS Mincho"/>
        </w:rPr>
        <w:t xml:space="preserve">    MU and TT </w:t>
      </w:r>
      <w:r w:rsidR="00900CED">
        <w:rPr>
          <w:rFonts w:eastAsia="MS Mincho"/>
        </w:rPr>
        <w:t>Timelines in RAN5</w:t>
      </w:r>
      <w:r w:rsidR="005B718E">
        <w:rPr>
          <w:rFonts w:eastAsia="MS Mincho"/>
        </w:rPr>
        <w:t xml:space="preserve"> </w:t>
      </w:r>
    </w:p>
    <w:p w14:paraId="4088AAAD" w14:textId="2C11D74E" w:rsidR="00252298" w:rsidRDefault="001E753F" w:rsidP="00650DF5">
      <w:pPr>
        <w:tabs>
          <w:tab w:val="num" w:pos="720"/>
        </w:tabs>
        <w:jc w:val="both"/>
        <w:rPr>
          <w:lang w:eastAsia="ja-JP"/>
        </w:rPr>
      </w:pPr>
      <w:proofErr w:type="gramStart"/>
      <w:r>
        <w:rPr>
          <w:lang w:eastAsia="ja-JP"/>
        </w:rPr>
        <w:t>Subsequent to</w:t>
      </w:r>
      <w:proofErr w:type="gramEnd"/>
      <w:r>
        <w:rPr>
          <w:lang w:eastAsia="ja-JP"/>
        </w:rPr>
        <w:t xml:space="preserve"> the LS from RAN5</w:t>
      </w:r>
      <w:r w:rsidRPr="001E753F">
        <w:rPr>
          <w:lang w:eastAsia="ja-JP"/>
        </w:rPr>
        <w:t xml:space="preserve">, RAN4 discussed and provided </w:t>
      </w:r>
      <w:r>
        <w:rPr>
          <w:lang w:eastAsia="ja-JP"/>
        </w:rPr>
        <w:t xml:space="preserve">core requirements and TT recommendation as a package via the </w:t>
      </w:r>
      <w:r w:rsidRPr="001E753F">
        <w:rPr>
          <w:lang w:eastAsia="ja-JP"/>
        </w:rPr>
        <w:t>LS response</w:t>
      </w:r>
      <w:r>
        <w:rPr>
          <w:lang w:eastAsia="ja-JP"/>
        </w:rPr>
        <w:t xml:space="preserve"> in</w:t>
      </w:r>
      <w:r w:rsidRPr="001E753F">
        <w:rPr>
          <w:lang w:eastAsia="ja-JP"/>
        </w:rPr>
        <w:t xml:space="preserve"> </w:t>
      </w:r>
      <w:r>
        <w:rPr>
          <w:lang w:eastAsia="ja-JP"/>
        </w:rPr>
        <w:t>[2]</w:t>
      </w:r>
    </w:p>
    <w:p w14:paraId="672E696A" w14:textId="77777777" w:rsidR="001E753F" w:rsidRDefault="001E753F" w:rsidP="00650DF5">
      <w:pPr>
        <w:tabs>
          <w:tab w:val="num" w:pos="720"/>
        </w:tabs>
        <w:jc w:val="both"/>
        <w:rPr>
          <w:lang w:eastAsia="ja-JP"/>
        </w:rPr>
      </w:pPr>
    </w:p>
    <w:p w14:paraId="1F6545A4" w14:textId="79C39711" w:rsidR="00252298" w:rsidRPr="00794ED6" w:rsidRDefault="005B718E" w:rsidP="00650DF5">
      <w:pPr>
        <w:tabs>
          <w:tab w:val="num" w:pos="720"/>
        </w:tabs>
        <w:jc w:val="both"/>
        <w:rPr>
          <w:b/>
          <w:bCs/>
          <w:lang w:eastAsia="ja-JP"/>
        </w:rPr>
      </w:pPr>
      <w:r w:rsidRPr="00794ED6">
        <w:rPr>
          <w:b/>
          <w:bCs/>
          <w:lang w:eastAsia="ja-JP"/>
        </w:rPr>
        <w:t xml:space="preserve">Observation </w:t>
      </w:r>
      <w:r w:rsidR="00900CED">
        <w:rPr>
          <w:b/>
          <w:bCs/>
          <w:lang w:eastAsia="ja-JP"/>
        </w:rPr>
        <w:t>2</w:t>
      </w:r>
      <w:r w:rsidR="00252298" w:rsidRPr="00794ED6">
        <w:rPr>
          <w:b/>
          <w:bCs/>
          <w:lang w:eastAsia="ja-JP"/>
        </w:rPr>
        <w:t xml:space="preserve">: </w:t>
      </w:r>
      <w:r w:rsidRPr="00794ED6">
        <w:rPr>
          <w:b/>
          <w:bCs/>
          <w:lang w:eastAsia="ja-JP"/>
        </w:rPr>
        <w:t>RAN4 responded with a recommended TT, included as a package with the core requirements, as requested by RAN5</w:t>
      </w:r>
      <w:r w:rsidR="00390751" w:rsidRPr="00794ED6">
        <w:rPr>
          <w:b/>
          <w:bCs/>
          <w:lang w:eastAsia="ja-JP"/>
        </w:rPr>
        <w:t xml:space="preserve"> [2]</w:t>
      </w:r>
      <w:r w:rsidRPr="00794ED6">
        <w:rPr>
          <w:b/>
          <w:bCs/>
          <w:lang w:eastAsia="ja-JP"/>
        </w:rPr>
        <w:t xml:space="preserve">. </w:t>
      </w:r>
    </w:p>
    <w:p w14:paraId="7A457654" w14:textId="77777777" w:rsidR="00252298" w:rsidRPr="00794ED6" w:rsidRDefault="00252298" w:rsidP="00650DF5">
      <w:pPr>
        <w:tabs>
          <w:tab w:val="num" w:pos="720"/>
        </w:tabs>
        <w:jc w:val="both"/>
        <w:rPr>
          <w:lang w:eastAsia="ja-JP"/>
        </w:rPr>
      </w:pPr>
    </w:p>
    <w:p w14:paraId="2EE80696" w14:textId="47AC7E92" w:rsidR="00144FFD" w:rsidRPr="00794ED6" w:rsidRDefault="00144FFD" w:rsidP="00733D9A">
      <w:pPr>
        <w:rPr>
          <w:rFonts w:eastAsia="MS Mincho"/>
          <w:lang w:val="en-GB"/>
        </w:rPr>
      </w:pPr>
    </w:p>
    <w:p w14:paraId="48C59BE1" w14:textId="57B876EA" w:rsidR="001E753F" w:rsidRDefault="00900CED" w:rsidP="00242EE3">
      <w:pPr>
        <w:rPr>
          <w:b/>
          <w:bCs/>
          <w:sz w:val="22"/>
          <w:szCs w:val="22"/>
          <w:lang w:val="en-GB"/>
        </w:rPr>
      </w:pPr>
      <w:r>
        <w:rPr>
          <w:b/>
          <w:bCs/>
          <w:sz w:val="22"/>
          <w:szCs w:val="22"/>
          <w:lang w:val="en-GB"/>
        </w:rPr>
        <w:lastRenderedPageBreak/>
        <w:t>Accordingly,</w:t>
      </w:r>
      <w:r w:rsidR="001E753F">
        <w:rPr>
          <w:b/>
          <w:bCs/>
          <w:sz w:val="22"/>
          <w:szCs w:val="22"/>
          <w:lang w:val="en-GB"/>
        </w:rPr>
        <w:t xml:space="preserve"> RAN5 endorsed a way forward in [8] as </w:t>
      </w:r>
      <w:proofErr w:type="gramStart"/>
      <w:r w:rsidR="001E753F">
        <w:rPr>
          <w:b/>
          <w:bCs/>
          <w:sz w:val="22"/>
          <w:szCs w:val="22"/>
          <w:lang w:val="en-GB"/>
        </w:rPr>
        <w:t>follows</w:t>
      </w:r>
      <w:proofErr w:type="gramEnd"/>
    </w:p>
    <w:p w14:paraId="115EFD41" w14:textId="77777777" w:rsidR="001E753F" w:rsidRDefault="001E753F" w:rsidP="00242EE3">
      <w:pPr>
        <w:rPr>
          <w:b/>
          <w:bCs/>
          <w:sz w:val="22"/>
          <w:szCs w:val="22"/>
          <w:lang w:val="en-GB"/>
        </w:rPr>
      </w:pPr>
    </w:p>
    <w:p w14:paraId="654A4C12" w14:textId="77777777" w:rsidR="001E753F" w:rsidRPr="00900CED" w:rsidRDefault="001E753F" w:rsidP="001E753F">
      <w:pPr>
        <w:spacing w:before="120" w:after="120"/>
        <w:jc w:val="both"/>
        <w:rPr>
          <w:b/>
          <w:bCs/>
          <w:i/>
          <w:iCs/>
          <w:sz w:val="22"/>
          <w:szCs w:val="22"/>
          <w:highlight w:val="lightGray"/>
          <w:lang w:val="en-GB"/>
        </w:rPr>
      </w:pPr>
      <w:r w:rsidRPr="00900CED">
        <w:rPr>
          <w:b/>
          <w:bCs/>
          <w:i/>
          <w:iCs/>
          <w:sz w:val="22"/>
          <w:szCs w:val="22"/>
          <w:highlight w:val="lightGray"/>
          <w:lang w:val="en-GB"/>
        </w:rPr>
        <w:t xml:space="preserve">Proposal 3: RAN5 agrees to the following timeline for NR FR1 TRP TRS MU and TT </w:t>
      </w:r>
      <w:proofErr w:type="gramStart"/>
      <w:r w:rsidRPr="00900CED">
        <w:rPr>
          <w:b/>
          <w:bCs/>
          <w:i/>
          <w:iCs/>
          <w:sz w:val="22"/>
          <w:szCs w:val="22"/>
          <w:highlight w:val="lightGray"/>
          <w:lang w:val="en-GB"/>
        </w:rPr>
        <w:t>work</w:t>
      </w:r>
      <w:proofErr w:type="gramEnd"/>
    </w:p>
    <w:p w14:paraId="6E55497E" w14:textId="77777777" w:rsidR="001E753F" w:rsidRPr="00900CED" w:rsidRDefault="001E753F" w:rsidP="001E753F">
      <w:pPr>
        <w:pStyle w:val="ListParagraph"/>
        <w:numPr>
          <w:ilvl w:val="0"/>
          <w:numId w:val="38"/>
        </w:numPr>
        <w:spacing w:before="120" w:after="120"/>
        <w:ind w:leftChars="0"/>
        <w:jc w:val="both"/>
        <w:rPr>
          <w:i/>
          <w:iCs/>
          <w:sz w:val="22"/>
          <w:szCs w:val="22"/>
          <w:highlight w:val="lightGray"/>
        </w:rPr>
      </w:pPr>
      <w:r w:rsidRPr="00900CED">
        <w:rPr>
          <w:i/>
          <w:iCs/>
          <w:sz w:val="22"/>
          <w:szCs w:val="22"/>
          <w:highlight w:val="lightGray"/>
        </w:rPr>
        <w:t>Completion of MU work by RAN5 by RAN5#100 (Aug-2023) as per the agreed work plan [5]</w:t>
      </w:r>
    </w:p>
    <w:p w14:paraId="58F169BF" w14:textId="77777777" w:rsidR="001E753F" w:rsidRPr="00900CED" w:rsidRDefault="001E753F" w:rsidP="001E753F">
      <w:pPr>
        <w:pStyle w:val="ListParagraph"/>
        <w:numPr>
          <w:ilvl w:val="0"/>
          <w:numId w:val="38"/>
        </w:numPr>
        <w:spacing w:before="120" w:after="120"/>
        <w:ind w:leftChars="0"/>
        <w:jc w:val="both"/>
        <w:rPr>
          <w:i/>
          <w:iCs/>
          <w:sz w:val="22"/>
          <w:szCs w:val="22"/>
          <w:highlight w:val="lightGray"/>
        </w:rPr>
      </w:pPr>
      <w:r w:rsidRPr="00900CED">
        <w:rPr>
          <w:i/>
          <w:iCs/>
          <w:sz w:val="22"/>
          <w:szCs w:val="22"/>
          <w:highlight w:val="lightGray"/>
          <w:lang w:val="en-GB"/>
        </w:rPr>
        <w:t xml:space="preserve">Once MU is finalized in RAN5 for the listed configuration, RAN5 can finalize TT by suitably </w:t>
      </w:r>
      <w:proofErr w:type="gramStart"/>
      <w:r w:rsidRPr="00900CED">
        <w:rPr>
          <w:i/>
          <w:iCs/>
          <w:sz w:val="22"/>
          <w:szCs w:val="22"/>
          <w:highlight w:val="lightGray"/>
          <w:lang w:val="en-GB"/>
        </w:rPr>
        <w:t>taking into account</w:t>
      </w:r>
      <w:proofErr w:type="gramEnd"/>
      <w:r w:rsidRPr="00900CED">
        <w:rPr>
          <w:i/>
          <w:iCs/>
          <w:sz w:val="22"/>
          <w:szCs w:val="22"/>
          <w:highlight w:val="lightGray"/>
          <w:lang w:val="en-GB"/>
        </w:rPr>
        <w:t xml:space="preserve"> the RAN4 recommendation on TT to come up with Release 17 test requirements for RAN4 completed scenarios.</w:t>
      </w:r>
    </w:p>
    <w:p w14:paraId="4072B1B5" w14:textId="77777777" w:rsidR="001E753F" w:rsidRPr="00900CED" w:rsidRDefault="001E753F" w:rsidP="001E753F">
      <w:pPr>
        <w:pStyle w:val="ListParagraph"/>
        <w:numPr>
          <w:ilvl w:val="0"/>
          <w:numId w:val="38"/>
        </w:numPr>
        <w:spacing w:before="120" w:after="120"/>
        <w:ind w:leftChars="0"/>
        <w:jc w:val="both"/>
        <w:rPr>
          <w:i/>
          <w:iCs/>
          <w:sz w:val="22"/>
          <w:szCs w:val="22"/>
          <w:highlight w:val="lightGray"/>
        </w:rPr>
      </w:pPr>
      <w:r w:rsidRPr="00900CED">
        <w:rPr>
          <w:i/>
          <w:iCs/>
          <w:sz w:val="22"/>
          <w:szCs w:val="22"/>
          <w:highlight w:val="lightGray"/>
          <w:lang w:val="en-GB"/>
        </w:rPr>
        <w:t>Finalize TT for Release 17 NR FR1 TRP TRS by RAN5#101 (Nov 2023)</w:t>
      </w:r>
    </w:p>
    <w:p w14:paraId="294B681F" w14:textId="77777777" w:rsidR="00900CED" w:rsidRDefault="00900CED" w:rsidP="00242EE3">
      <w:pPr>
        <w:rPr>
          <w:sz w:val="22"/>
          <w:szCs w:val="22"/>
          <w:lang w:val="en-GB"/>
        </w:rPr>
      </w:pPr>
    </w:p>
    <w:p w14:paraId="32BC8D90" w14:textId="251B6629" w:rsidR="00900CED" w:rsidRPr="00900CED" w:rsidRDefault="00900CED" w:rsidP="00242EE3">
      <w:pPr>
        <w:rPr>
          <w:b/>
          <w:bCs/>
          <w:sz w:val="22"/>
          <w:szCs w:val="22"/>
          <w:lang w:val="en-GB"/>
        </w:rPr>
      </w:pPr>
      <w:r w:rsidRPr="00900CED">
        <w:rPr>
          <w:b/>
          <w:bCs/>
          <w:sz w:val="22"/>
          <w:szCs w:val="22"/>
          <w:lang w:val="en-GB"/>
        </w:rPr>
        <w:t>Observation 3: RAN5 endorsed a timeline to finalize NR FR1 TRP TRS MU by RAN5#100 and finalize TT by RAN5#101.</w:t>
      </w:r>
    </w:p>
    <w:p w14:paraId="35F3E3BE" w14:textId="77777777" w:rsidR="00900CED" w:rsidRDefault="00900CED" w:rsidP="00242EE3">
      <w:pPr>
        <w:rPr>
          <w:sz w:val="22"/>
          <w:szCs w:val="22"/>
          <w:lang w:val="en-GB"/>
        </w:rPr>
      </w:pPr>
    </w:p>
    <w:p w14:paraId="4E8BD3D4" w14:textId="5AB6D2A9" w:rsidR="001E753F" w:rsidRDefault="00900CED" w:rsidP="00242EE3">
      <w:pPr>
        <w:rPr>
          <w:sz w:val="22"/>
          <w:szCs w:val="22"/>
          <w:lang w:val="en-GB"/>
        </w:rPr>
      </w:pPr>
      <w:r w:rsidRPr="00900CED">
        <w:rPr>
          <w:sz w:val="22"/>
          <w:szCs w:val="22"/>
          <w:lang w:val="en-GB"/>
        </w:rPr>
        <w:t>RAN5 has made progress on the MU finalization over the past several meetings. Currently the status of MU is that one MU element is pending for TRP and 2 MU elements for TRS</w:t>
      </w:r>
      <w:r>
        <w:rPr>
          <w:sz w:val="22"/>
          <w:szCs w:val="22"/>
          <w:lang w:val="en-GB"/>
        </w:rPr>
        <w:t>. It is expected that there will be discussions in RAN5#101 to arrive at a possible conclusion for these items.</w:t>
      </w:r>
    </w:p>
    <w:p w14:paraId="6A28AF22" w14:textId="77777777" w:rsidR="00900CED" w:rsidRDefault="00900CED" w:rsidP="00242EE3">
      <w:pPr>
        <w:rPr>
          <w:sz w:val="22"/>
          <w:szCs w:val="22"/>
          <w:lang w:val="en-GB"/>
        </w:rPr>
      </w:pPr>
    </w:p>
    <w:p w14:paraId="11137EAC" w14:textId="685688E5" w:rsidR="00900CED" w:rsidRPr="00900CED" w:rsidRDefault="00900CED" w:rsidP="00242EE3">
      <w:pPr>
        <w:rPr>
          <w:b/>
          <w:bCs/>
          <w:sz w:val="22"/>
          <w:szCs w:val="22"/>
          <w:lang w:val="en-GB"/>
        </w:rPr>
      </w:pPr>
      <w:r w:rsidRPr="00900CED">
        <w:rPr>
          <w:b/>
          <w:bCs/>
          <w:sz w:val="22"/>
          <w:szCs w:val="22"/>
          <w:lang w:val="en-GB"/>
        </w:rPr>
        <w:t>Pending MU for TRP</w:t>
      </w:r>
    </w:p>
    <w:p w14:paraId="47776BB1" w14:textId="446649CE" w:rsidR="00900CED" w:rsidRDefault="00900CED" w:rsidP="00242EE3">
      <w:pPr>
        <w:rPr>
          <w:sz w:val="22"/>
          <w:szCs w:val="22"/>
          <w:lang w:val="en-GB"/>
        </w:rPr>
      </w:pPr>
      <w:r w:rsidRPr="00900CED">
        <w:rPr>
          <w:noProof/>
          <w:sz w:val="22"/>
          <w:szCs w:val="22"/>
          <w:lang w:val="en-GB"/>
        </w:rPr>
        <w:drawing>
          <wp:inline distT="0" distB="0" distL="0" distR="0" wp14:anchorId="232A3523" wp14:editId="25215C06">
            <wp:extent cx="6122035" cy="1042670"/>
            <wp:effectExtent l="0" t="0" r="0" b="0"/>
            <wp:docPr id="508588321" name="Picture 1"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588321" name="Picture 1" descr="A white rectangular object with black text&#10;&#10;Description automatically generated"/>
                    <pic:cNvPicPr/>
                  </pic:nvPicPr>
                  <pic:blipFill>
                    <a:blip r:embed="rId10"/>
                    <a:stretch>
                      <a:fillRect/>
                    </a:stretch>
                  </pic:blipFill>
                  <pic:spPr>
                    <a:xfrm>
                      <a:off x="0" y="0"/>
                      <a:ext cx="6122035" cy="1042670"/>
                    </a:xfrm>
                    <a:prstGeom prst="rect">
                      <a:avLst/>
                    </a:prstGeom>
                  </pic:spPr>
                </pic:pic>
              </a:graphicData>
            </a:graphic>
          </wp:inline>
        </w:drawing>
      </w:r>
    </w:p>
    <w:p w14:paraId="6142C02F" w14:textId="77777777" w:rsidR="00900CED" w:rsidRDefault="00900CED" w:rsidP="00242EE3">
      <w:pPr>
        <w:rPr>
          <w:sz w:val="22"/>
          <w:szCs w:val="22"/>
          <w:lang w:val="en-GB"/>
        </w:rPr>
      </w:pPr>
    </w:p>
    <w:p w14:paraId="4AFA3037" w14:textId="3A536191" w:rsidR="00900CED" w:rsidRPr="00900CED" w:rsidRDefault="00900CED" w:rsidP="00242EE3">
      <w:pPr>
        <w:rPr>
          <w:b/>
          <w:bCs/>
          <w:sz w:val="22"/>
          <w:szCs w:val="22"/>
          <w:lang w:val="en-GB"/>
        </w:rPr>
      </w:pPr>
      <w:r w:rsidRPr="00900CED">
        <w:rPr>
          <w:b/>
          <w:bCs/>
          <w:sz w:val="22"/>
          <w:szCs w:val="22"/>
          <w:lang w:val="en-GB"/>
        </w:rPr>
        <w:t>Pending MU for TRS</w:t>
      </w:r>
    </w:p>
    <w:p w14:paraId="5032B858" w14:textId="172F065F" w:rsidR="00900CED" w:rsidRPr="00900CED" w:rsidRDefault="00900CED" w:rsidP="00242EE3">
      <w:pPr>
        <w:rPr>
          <w:sz w:val="22"/>
          <w:szCs w:val="22"/>
          <w:lang w:val="en-GB"/>
        </w:rPr>
      </w:pPr>
      <w:r w:rsidRPr="00900CED">
        <w:rPr>
          <w:noProof/>
          <w:sz w:val="22"/>
          <w:szCs w:val="22"/>
          <w:lang w:val="en-GB"/>
        </w:rPr>
        <w:drawing>
          <wp:inline distT="0" distB="0" distL="0" distR="0" wp14:anchorId="0214390A" wp14:editId="3D33C1C1">
            <wp:extent cx="6122035" cy="1539875"/>
            <wp:effectExtent l="0" t="0" r="0" b="0"/>
            <wp:docPr id="1702100935" name="Picture 1" descr="A black lin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100935" name="Picture 1" descr="A black line with black text&#10;&#10;Description automatically generated"/>
                    <pic:cNvPicPr/>
                  </pic:nvPicPr>
                  <pic:blipFill>
                    <a:blip r:embed="rId11"/>
                    <a:stretch>
                      <a:fillRect/>
                    </a:stretch>
                  </pic:blipFill>
                  <pic:spPr>
                    <a:xfrm>
                      <a:off x="0" y="0"/>
                      <a:ext cx="6122035" cy="1539875"/>
                    </a:xfrm>
                    <a:prstGeom prst="rect">
                      <a:avLst/>
                    </a:prstGeom>
                  </pic:spPr>
                </pic:pic>
              </a:graphicData>
            </a:graphic>
          </wp:inline>
        </w:drawing>
      </w:r>
    </w:p>
    <w:p w14:paraId="6B6716B8" w14:textId="77777777" w:rsidR="00900CED" w:rsidRDefault="00900CED" w:rsidP="00F566F2">
      <w:pPr>
        <w:pStyle w:val="Heading1"/>
        <w:rPr>
          <w:rFonts w:ascii="Times New Roman" w:hAnsi="Times New Roman"/>
          <w:sz w:val="22"/>
          <w:szCs w:val="22"/>
        </w:rPr>
      </w:pPr>
    </w:p>
    <w:p w14:paraId="77D147CB" w14:textId="1F967DDC" w:rsidR="001E753F" w:rsidRPr="00900CED" w:rsidRDefault="00900CED" w:rsidP="00900CED">
      <w:pPr>
        <w:pStyle w:val="Heading1"/>
        <w:jc w:val="both"/>
        <w:rPr>
          <w:rFonts w:ascii="Times New Roman" w:hAnsi="Times New Roman"/>
          <w:sz w:val="22"/>
          <w:szCs w:val="22"/>
        </w:rPr>
      </w:pPr>
      <w:r w:rsidRPr="00900CED">
        <w:rPr>
          <w:rFonts w:ascii="Times New Roman" w:hAnsi="Times New Roman"/>
          <w:sz w:val="22"/>
          <w:szCs w:val="22"/>
        </w:rPr>
        <w:t>Due to the still pending MU</w:t>
      </w:r>
      <w:r>
        <w:rPr>
          <w:rFonts w:ascii="Times New Roman" w:hAnsi="Times New Roman"/>
          <w:sz w:val="22"/>
          <w:szCs w:val="22"/>
        </w:rPr>
        <w:t xml:space="preserve"> finalization</w:t>
      </w:r>
      <w:r w:rsidRPr="00900CED">
        <w:rPr>
          <w:rFonts w:ascii="Times New Roman" w:hAnsi="Times New Roman"/>
          <w:sz w:val="22"/>
          <w:szCs w:val="22"/>
        </w:rPr>
        <w:t xml:space="preserve"> discussions, it is necessary to update the MU/TT timelines as follows</w:t>
      </w:r>
      <w:r>
        <w:rPr>
          <w:rFonts w:ascii="Times New Roman" w:hAnsi="Times New Roman"/>
          <w:sz w:val="22"/>
          <w:szCs w:val="22"/>
        </w:rPr>
        <w:t>:</w:t>
      </w:r>
    </w:p>
    <w:p w14:paraId="2BE886B4" w14:textId="6894B40C" w:rsidR="00900CED" w:rsidRPr="00900CED" w:rsidRDefault="00900CED" w:rsidP="00900CED">
      <w:pPr>
        <w:spacing w:before="120" w:after="120"/>
        <w:jc w:val="both"/>
        <w:rPr>
          <w:b/>
          <w:bCs/>
          <w:sz w:val="22"/>
          <w:szCs w:val="22"/>
          <w:highlight w:val="lightGray"/>
          <w:lang w:val="en-GB"/>
        </w:rPr>
      </w:pPr>
      <w:r w:rsidRPr="00900CED">
        <w:rPr>
          <w:b/>
          <w:bCs/>
          <w:sz w:val="22"/>
          <w:szCs w:val="22"/>
          <w:highlight w:val="lightGray"/>
          <w:lang w:val="en-GB"/>
        </w:rPr>
        <w:t xml:space="preserve">Proposal: RAN5 agrees to the following </w:t>
      </w:r>
      <w:r>
        <w:rPr>
          <w:b/>
          <w:bCs/>
          <w:sz w:val="22"/>
          <w:szCs w:val="22"/>
          <w:highlight w:val="lightGray"/>
          <w:lang w:val="en-GB"/>
        </w:rPr>
        <w:t xml:space="preserve">updated </w:t>
      </w:r>
      <w:r w:rsidRPr="00900CED">
        <w:rPr>
          <w:b/>
          <w:bCs/>
          <w:sz w:val="22"/>
          <w:szCs w:val="22"/>
          <w:highlight w:val="lightGray"/>
          <w:lang w:val="en-GB"/>
        </w:rPr>
        <w:t>timeline for NR FR1 TRP TRS MU and TT work</w:t>
      </w:r>
    </w:p>
    <w:p w14:paraId="12847146" w14:textId="6E7B37CA" w:rsidR="00900CED" w:rsidRPr="009E5CF7" w:rsidRDefault="00900CED" w:rsidP="00900CED">
      <w:pPr>
        <w:pStyle w:val="ListParagraph"/>
        <w:numPr>
          <w:ilvl w:val="0"/>
          <w:numId w:val="38"/>
        </w:numPr>
        <w:spacing w:before="120" w:after="120"/>
        <w:ind w:leftChars="0"/>
        <w:jc w:val="both"/>
        <w:rPr>
          <w:sz w:val="22"/>
          <w:szCs w:val="22"/>
        </w:rPr>
      </w:pPr>
      <w:r w:rsidRPr="00900CED">
        <w:rPr>
          <w:sz w:val="22"/>
          <w:szCs w:val="22"/>
          <w:highlight w:val="lightGray"/>
        </w:rPr>
        <w:t>Completion of MU work by RAN5 by RAN5#</w:t>
      </w:r>
      <w:r w:rsidRPr="009E5CF7">
        <w:rPr>
          <w:sz w:val="22"/>
          <w:szCs w:val="22"/>
        </w:rPr>
        <w:t>101 (Nov-2023) as per the agreed work plan [5]</w:t>
      </w:r>
    </w:p>
    <w:p w14:paraId="7DFA41A6" w14:textId="77777777" w:rsidR="00900CED" w:rsidRPr="009E5CF7" w:rsidRDefault="00900CED" w:rsidP="00900CED">
      <w:pPr>
        <w:pStyle w:val="ListParagraph"/>
        <w:numPr>
          <w:ilvl w:val="0"/>
          <w:numId w:val="38"/>
        </w:numPr>
        <w:spacing w:before="120" w:after="120"/>
        <w:ind w:leftChars="0"/>
        <w:jc w:val="both"/>
        <w:rPr>
          <w:sz w:val="22"/>
          <w:szCs w:val="22"/>
        </w:rPr>
      </w:pPr>
      <w:r w:rsidRPr="009E5CF7">
        <w:rPr>
          <w:sz w:val="22"/>
          <w:szCs w:val="22"/>
          <w:lang w:val="en-GB"/>
        </w:rPr>
        <w:t xml:space="preserve">Once MU is finalized in RAN5 for the listed configuration, RAN5 can finalize TT by suitably </w:t>
      </w:r>
      <w:proofErr w:type="gramStart"/>
      <w:r w:rsidRPr="009E5CF7">
        <w:rPr>
          <w:sz w:val="22"/>
          <w:szCs w:val="22"/>
          <w:lang w:val="en-GB"/>
        </w:rPr>
        <w:t>taking into account</w:t>
      </w:r>
      <w:proofErr w:type="gramEnd"/>
      <w:r w:rsidRPr="009E5CF7">
        <w:rPr>
          <w:sz w:val="22"/>
          <w:szCs w:val="22"/>
          <w:lang w:val="en-GB"/>
        </w:rPr>
        <w:t xml:space="preserve"> the RAN4 recommendation on TT to come up with Release 17 test requirements for RAN4 completed scenarios.</w:t>
      </w:r>
    </w:p>
    <w:p w14:paraId="04B5787E" w14:textId="1B1EDA03" w:rsidR="00900CED" w:rsidRPr="009E5CF7" w:rsidRDefault="00900CED" w:rsidP="00900CED">
      <w:pPr>
        <w:pStyle w:val="ListParagraph"/>
        <w:numPr>
          <w:ilvl w:val="0"/>
          <w:numId w:val="38"/>
        </w:numPr>
        <w:spacing w:before="120" w:after="120"/>
        <w:ind w:leftChars="0"/>
        <w:jc w:val="both"/>
        <w:rPr>
          <w:sz w:val="22"/>
          <w:szCs w:val="22"/>
        </w:rPr>
      </w:pPr>
      <w:r w:rsidRPr="009E5CF7">
        <w:rPr>
          <w:sz w:val="22"/>
          <w:szCs w:val="22"/>
          <w:lang w:val="en-GB"/>
        </w:rPr>
        <w:t>Finalize TT for Release 17 NR FR1 TRP TRS by RAN5#10</w:t>
      </w:r>
      <w:r w:rsidRPr="009E5CF7">
        <w:rPr>
          <w:strike/>
          <w:sz w:val="22"/>
          <w:szCs w:val="22"/>
          <w:lang w:val="en-GB"/>
        </w:rPr>
        <w:t>1</w:t>
      </w:r>
      <w:r w:rsidRPr="009E5CF7">
        <w:rPr>
          <w:sz w:val="22"/>
          <w:szCs w:val="22"/>
          <w:lang w:val="en-GB"/>
        </w:rPr>
        <w:t>2 (Feb 2024)</w:t>
      </w:r>
    </w:p>
    <w:p w14:paraId="18AA975C" w14:textId="6ADF39C6" w:rsidR="00F50BB9" w:rsidRPr="00F566F2" w:rsidRDefault="007B2019" w:rsidP="00F566F2">
      <w:pPr>
        <w:pStyle w:val="Heading1"/>
        <w:rPr>
          <w:rFonts w:cs="Arial"/>
        </w:rPr>
      </w:pPr>
      <w:r>
        <w:rPr>
          <w:rFonts w:cs="Arial"/>
        </w:rPr>
        <w:lastRenderedPageBreak/>
        <w:t>Summary</w:t>
      </w:r>
    </w:p>
    <w:p w14:paraId="2A9EEBEC" w14:textId="77777777" w:rsidR="00900CED" w:rsidRPr="00900CED" w:rsidRDefault="00900CED" w:rsidP="00900CED">
      <w:pPr>
        <w:tabs>
          <w:tab w:val="num" w:pos="720"/>
        </w:tabs>
        <w:jc w:val="both"/>
        <w:rPr>
          <w:i/>
          <w:iCs/>
          <w:lang w:eastAsia="ja-JP"/>
        </w:rPr>
      </w:pPr>
      <w:r w:rsidRPr="00900CED">
        <w:rPr>
          <w:b/>
          <w:bCs/>
          <w:i/>
          <w:iCs/>
          <w:lang w:eastAsia="ja-JP"/>
        </w:rPr>
        <w:t>Observation 1:</w:t>
      </w:r>
      <w:r w:rsidRPr="00900CED">
        <w:rPr>
          <w:i/>
          <w:iCs/>
          <w:lang w:eastAsia="ja-JP"/>
        </w:rPr>
        <w:t xml:space="preserve"> Based on the LS sent by RAN5 [1], the RAN4 WID scope was updated to provide core requirements and test tolerance recommendations as a package to RAN5. </w:t>
      </w:r>
    </w:p>
    <w:p w14:paraId="2DCD8BB6" w14:textId="77777777" w:rsidR="00900CED" w:rsidRPr="00900CED" w:rsidRDefault="00900CED" w:rsidP="00900CED">
      <w:pPr>
        <w:tabs>
          <w:tab w:val="num" w:pos="720"/>
        </w:tabs>
        <w:jc w:val="both"/>
        <w:rPr>
          <w:i/>
          <w:iCs/>
          <w:lang w:eastAsia="ja-JP"/>
        </w:rPr>
      </w:pPr>
    </w:p>
    <w:p w14:paraId="3A70C665" w14:textId="4DCD5316" w:rsidR="00900CED" w:rsidRPr="00900CED" w:rsidRDefault="00900CED" w:rsidP="00900CED">
      <w:pPr>
        <w:tabs>
          <w:tab w:val="num" w:pos="720"/>
        </w:tabs>
        <w:jc w:val="both"/>
        <w:rPr>
          <w:i/>
          <w:iCs/>
          <w:lang w:eastAsia="ja-JP"/>
        </w:rPr>
      </w:pPr>
      <w:r w:rsidRPr="00900CED">
        <w:rPr>
          <w:b/>
          <w:bCs/>
          <w:i/>
          <w:iCs/>
          <w:lang w:eastAsia="ja-JP"/>
        </w:rPr>
        <w:t>Observation 2:</w:t>
      </w:r>
      <w:r w:rsidRPr="00900CED">
        <w:rPr>
          <w:i/>
          <w:iCs/>
          <w:lang w:eastAsia="ja-JP"/>
        </w:rPr>
        <w:t xml:space="preserve"> RAN4 responded with a recommended TT, included as a package with the core requirements, as requested by RAN5 [2]. </w:t>
      </w:r>
    </w:p>
    <w:p w14:paraId="50A09BBF" w14:textId="1377F699" w:rsidR="00315AE1" w:rsidRPr="00900CED" w:rsidRDefault="00315AE1" w:rsidP="00315AE1">
      <w:pPr>
        <w:tabs>
          <w:tab w:val="num" w:pos="720"/>
        </w:tabs>
        <w:jc w:val="both"/>
        <w:rPr>
          <w:i/>
          <w:iCs/>
          <w:lang w:eastAsia="ja-JP"/>
        </w:rPr>
      </w:pPr>
    </w:p>
    <w:p w14:paraId="48526445" w14:textId="77777777" w:rsidR="00900CED" w:rsidRPr="00900CED" w:rsidRDefault="00900CED" w:rsidP="00900CED">
      <w:pPr>
        <w:rPr>
          <w:i/>
          <w:iCs/>
          <w:sz w:val="22"/>
          <w:szCs w:val="22"/>
          <w:lang w:val="en-GB"/>
        </w:rPr>
      </w:pPr>
      <w:r w:rsidRPr="00900CED">
        <w:rPr>
          <w:b/>
          <w:bCs/>
          <w:i/>
          <w:iCs/>
          <w:sz w:val="22"/>
          <w:szCs w:val="22"/>
          <w:lang w:val="en-GB"/>
        </w:rPr>
        <w:t>Observation 3:</w:t>
      </w:r>
      <w:r w:rsidRPr="00900CED">
        <w:rPr>
          <w:i/>
          <w:iCs/>
          <w:sz w:val="22"/>
          <w:szCs w:val="22"/>
          <w:lang w:val="en-GB"/>
        </w:rPr>
        <w:t xml:space="preserve"> RAN5 endorsed a timeline to finalize NR FR1 TRP TRS MU by RAN5#100 and finalize TT by RAN5#101.</w:t>
      </w:r>
    </w:p>
    <w:p w14:paraId="3C83D184" w14:textId="77777777" w:rsidR="00315AE1" w:rsidRDefault="00315AE1" w:rsidP="00315AE1">
      <w:pPr>
        <w:tabs>
          <w:tab w:val="num" w:pos="720"/>
        </w:tabs>
        <w:jc w:val="both"/>
        <w:rPr>
          <w:i/>
          <w:iCs/>
          <w:lang w:eastAsia="ja-JP"/>
        </w:rPr>
      </w:pPr>
    </w:p>
    <w:p w14:paraId="2630CC52" w14:textId="77777777" w:rsidR="00900CED" w:rsidRPr="00900CED" w:rsidRDefault="00900CED" w:rsidP="00900CED">
      <w:pPr>
        <w:spacing w:before="120" w:after="120"/>
        <w:jc w:val="both"/>
        <w:rPr>
          <w:b/>
          <w:bCs/>
          <w:sz w:val="22"/>
          <w:szCs w:val="22"/>
          <w:highlight w:val="lightGray"/>
          <w:lang w:val="en-GB"/>
        </w:rPr>
      </w:pPr>
      <w:r w:rsidRPr="00900CED">
        <w:rPr>
          <w:b/>
          <w:bCs/>
          <w:sz w:val="22"/>
          <w:szCs w:val="22"/>
          <w:highlight w:val="lightGray"/>
          <w:lang w:val="en-GB"/>
        </w:rPr>
        <w:t xml:space="preserve">Proposal: RAN5 agrees to the following </w:t>
      </w:r>
      <w:r>
        <w:rPr>
          <w:b/>
          <w:bCs/>
          <w:sz w:val="22"/>
          <w:szCs w:val="22"/>
          <w:highlight w:val="lightGray"/>
          <w:lang w:val="en-GB"/>
        </w:rPr>
        <w:t xml:space="preserve">updated </w:t>
      </w:r>
      <w:r w:rsidRPr="00900CED">
        <w:rPr>
          <w:b/>
          <w:bCs/>
          <w:sz w:val="22"/>
          <w:szCs w:val="22"/>
          <w:highlight w:val="lightGray"/>
          <w:lang w:val="en-GB"/>
        </w:rPr>
        <w:t>timeline for NR FR1 TRP TRS MU and TT work</w:t>
      </w:r>
    </w:p>
    <w:p w14:paraId="391B245B" w14:textId="67BC67AF" w:rsidR="00900CED" w:rsidRPr="00900CED" w:rsidRDefault="00900CED" w:rsidP="00900CED">
      <w:pPr>
        <w:pStyle w:val="ListParagraph"/>
        <w:numPr>
          <w:ilvl w:val="0"/>
          <w:numId w:val="38"/>
        </w:numPr>
        <w:spacing w:before="120" w:after="120"/>
        <w:ind w:leftChars="0"/>
        <w:jc w:val="both"/>
        <w:rPr>
          <w:sz w:val="22"/>
          <w:szCs w:val="22"/>
          <w:highlight w:val="lightGray"/>
        </w:rPr>
      </w:pPr>
      <w:r w:rsidRPr="00900CED">
        <w:rPr>
          <w:sz w:val="22"/>
          <w:szCs w:val="22"/>
          <w:highlight w:val="lightGray"/>
        </w:rPr>
        <w:t>Completion of MU work by RAN5 by RAN5#</w:t>
      </w:r>
      <w:r w:rsidRPr="009E5CF7">
        <w:rPr>
          <w:sz w:val="22"/>
          <w:szCs w:val="22"/>
          <w:highlight w:val="lightGray"/>
        </w:rPr>
        <w:t>101 (Nov-</w:t>
      </w:r>
      <w:r w:rsidRPr="00900CED">
        <w:rPr>
          <w:sz w:val="22"/>
          <w:szCs w:val="22"/>
          <w:highlight w:val="lightGray"/>
        </w:rPr>
        <w:t>2023) as per the agreed work plan [5]</w:t>
      </w:r>
    </w:p>
    <w:p w14:paraId="614E843C" w14:textId="77777777" w:rsidR="00900CED" w:rsidRPr="00900CED" w:rsidRDefault="00900CED" w:rsidP="00900CED">
      <w:pPr>
        <w:pStyle w:val="ListParagraph"/>
        <w:numPr>
          <w:ilvl w:val="0"/>
          <w:numId w:val="38"/>
        </w:numPr>
        <w:spacing w:before="120" w:after="120"/>
        <w:ind w:leftChars="0"/>
        <w:jc w:val="both"/>
        <w:rPr>
          <w:sz w:val="22"/>
          <w:szCs w:val="22"/>
          <w:highlight w:val="lightGray"/>
        </w:rPr>
      </w:pPr>
      <w:r w:rsidRPr="00900CED">
        <w:rPr>
          <w:sz w:val="22"/>
          <w:szCs w:val="22"/>
          <w:highlight w:val="lightGray"/>
          <w:lang w:val="en-GB"/>
        </w:rPr>
        <w:t xml:space="preserve">Once MU is finalized in RAN5 for the listed configuration, RAN5 can finalize TT by suitably </w:t>
      </w:r>
      <w:proofErr w:type="gramStart"/>
      <w:r w:rsidRPr="00900CED">
        <w:rPr>
          <w:sz w:val="22"/>
          <w:szCs w:val="22"/>
          <w:highlight w:val="lightGray"/>
          <w:lang w:val="en-GB"/>
        </w:rPr>
        <w:t>taking into account</w:t>
      </w:r>
      <w:proofErr w:type="gramEnd"/>
      <w:r w:rsidRPr="00900CED">
        <w:rPr>
          <w:sz w:val="22"/>
          <w:szCs w:val="22"/>
          <w:highlight w:val="lightGray"/>
          <w:lang w:val="en-GB"/>
        </w:rPr>
        <w:t xml:space="preserve"> the RAN4 recommendation on TT to come up with Release 17 test requirements for RAN4 completed scenarios.</w:t>
      </w:r>
    </w:p>
    <w:p w14:paraId="1C33CF16" w14:textId="1CF01752" w:rsidR="00900CED" w:rsidRPr="00900CED" w:rsidRDefault="00900CED" w:rsidP="00900CED">
      <w:pPr>
        <w:pStyle w:val="ListParagraph"/>
        <w:numPr>
          <w:ilvl w:val="0"/>
          <w:numId w:val="38"/>
        </w:numPr>
        <w:spacing w:before="120" w:after="120"/>
        <w:ind w:leftChars="0"/>
        <w:jc w:val="both"/>
        <w:rPr>
          <w:sz w:val="22"/>
          <w:szCs w:val="22"/>
          <w:highlight w:val="lightGray"/>
        </w:rPr>
      </w:pPr>
      <w:r w:rsidRPr="00900CED">
        <w:rPr>
          <w:sz w:val="22"/>
          <w:szCs w:val="22"/>
          <w:highlight w:val="lightGray"/>
          <w:lang w:val="en-GB"/>
        </w:rPr>
        <w:t>Finalize TT for Release 17 NR FR1 TRP TRS by RAN5#10</w:t>
      </w:r>
      <w:r>
        <w:rPr>
          <w:sz w:val="22"/>
          <w:szCs w:val="22"/>
          <w:highlight w:val="lightGray"/>
          <w:lang w:val="en-GB"/>
        </w:rPr>
        <w:t>2</w:t>
      </w:r>
      <w:r w:rsidRPr="00900CED">
        <w:rPr>
          <w:sz w:val="22"/>
          <w:szCs w:val="22"/>
          <w:highlight w:val="lightGray"/>
          <w:lang w:val="en-GB"/>
        </w:rPr>
        <w:t xml:space="preserve"> (</w:t>
      </w:r>
      <w:r w:rsidRPr="009E5CF7">
        <w:rPr>
          <w:sz w:val="22"/>
          <w:szCs w:val="22"/>
          <w:highlight w:val="lightGray"/>
          <w:lang w:val="en-GB"/>
        </w:rPr>
        <w:t>Feb 2024</w:t>
      </w:r>
      <w:r w:rsidRPr="00900CED">
        <w:rPr>
          <w:sz w:val="22"/>
          <w:szCs w:val="22"/>
          <w:highlight w:val="lightGray"/>
          <w:lang w:val="en-GB"/>
        </w:rPr>
        <w:t>)</w:t>
      </w:r>
    </w:p>
    <w:p w14:paraId="0A9289B4" w14:textId="14B932F1" w:rsidR="00C05A46" w:rsidRPr="0054694C" w:rsidRDefault="005E69AE" w:rsidP="0054694C">
      <w:pPr>
        <w:pStyle w:val="Heading1"/>
        <w:numPr>
          <w:ilvl w:val="0"/>
          <w:numId w:val="31"/>
        </w:numPr>
        <w:rPr>
          <w:rFonts w:cs="Arial"/>
        </w:rPr>
      </w:pPr>
      <w:r w:rsidRPr="00DB2F35">
        <w:rPr>
          <w:rFonts w:cs="Arial"/>
        </w:rPr>
        <w:t>References</w:t>
      </w:r>
      <w:bookmarkEnd w:id="0"/>
    </w:p>
    <w:p w14:paraId="7B0F66E1" w14:textId="451771F5" w:rsidR="00D50B72" w:rsidRPr="00794ED6" w:rsidRDefault="00D50B72" w:rsidP="00C30005">
      <w:pPr>
        <w:pStyle w:val="EX"/>
        <w:rPr>
          <w:rFonts w:ascii="Arial" w:eastAsia="Calibri" w:hAnsi="Arial" w:cs="Arial"/>
          <w:bCs/>
          <w:lang w:val="en-US"/>
        </w:rPr>
      </w:pPr>
      <w:r w:rsidRPr="00794ED6">
        <w:rPr>
          <w:rFonts w:ascii="Arial" w:eastAsia="Calibri" w:hAnsi="Arial" w:cs="Arial"/>
          <w:bCs/>
          <w:lang w:val="en-US"/>
        </w:rPr>
        <w:t>R5-223638, LS to RAN4 on TT work for NR FR1 TRP TS, RAN95e, May</w:t>
      </w:r>
      <w:r w:rsidR="00390751" w:rsidRPr="00794ED6">
        <w:rPr>
          <w:rFonts w:ascii="Arial" w:eastAsia="Calibri" w:hAnsi="Arial" w:cs="Arial"/>
          <w:bCs/>
          <w:lang w:val="en-US"/>
        </w:rPr>
        <w:t>9th – May 20</w:t>
      </w:r>
      <w:r w:rsidR="00390751" w:rsidRPr="00794ED6">
        <w:rPr>
          <w:rFonts w:ascii="Arial" w:eastAsia="Calibri" w:hAnsi="Arial" w:cs="Arial"/>
          <w:bCs/>
          <w:vertAlign w:val="superscript"/>
          <w:lang w:val="en-US"/>
        </w:rPr>
        <w:t>th</w:t>
      </w:r>
      <w:r w:rsidR="00390751" w:rsidRPr="00794ED6">
        <w:rPr>
          <w:rFonts w:ascii="Arial" w:eastAsia="Calibri" w:hAnsi="Arial" w:cs="Arial"/>
          <w:bCs/>
          <w:lang w:val="en-US"/>
        </w:rPr>
        <w:t>, 2022</w:t>
      </w:r>
    </w:p>
    <w:p w14:paraId="2F7BAC28" w14:textId="150D6439" w:rsidR="00FF61D5" w:rsidRPr="00794ED6" w:rsidRDefault="00FF61D5" w:rsidP="00C30005">
      <w:pPr>
        <w:pStyle w:val="EX"/>
        <w:rPr>
          <w:rFonts w:ascii="Arial" w:eastAsia="Calibri" w:hAnsi="Arial" w:cs="Arial"/>
          <w:bCs/>
          <w:lang w:val="en-US"/>
        </w:rPr>
      </w:pPr>
      <w:r w:rsidRPr="00794ED6">
        <w:rPr>
          <w:rFonts w:ascii="Arial" w:eastAsia="Calibri" w:hAnsi="Arial" w:cs="Arial"/>
          <w:bCs/>
          <w:lang w:val="en-US"/>
        </w:rPr>
        <w:t>R4-2214797/R5-225919, Reply LS on TT and requirements, Vivo, RAN4#104e, August 1</w:t>
      </w:r>
      <w:r w:rsidR="005507B9" w:rsidRPr="00794ED6">
        <w:rPr>
          <w:rFonts w:ascii="Arial" w:eastAsia="Calibri" w:hAnsi="Arial" w:cs="Arial"/>
          <w:bCs/>
          <w:lang w:val="en-US"/>
        </w:rPr>
        <w:t>5</w:t>
      </w:r>
      <w:r w:rsidRPr="00794ED6">
        <w:rPr>
          <w:rFonts w:ascii="Arial" w:eastAsia="Calibri" w:hAnsi="Arial" w:cs="Arial"/>
          <w:bCs/>
          <w:vertAlign w:val="superscript"/>
          <w:lang w:val="en-US"/>
        </w:rPr>
        <w:t>th</w:t>
      </w:r>
      <w:r w:rsidRPr="00794ED6">
        <w:rPr>
          <w:rFonts w:ascii="Arial" w:eastAsia="Calibri" w:hAnsi="Arial" w:cs="Arial"/>
          <w:bCs/>
          <w:lang w:val="en-US"/>
        </w:rPr>
        <w:t>- August 25</w:t>
      </w:r>
      <w:r w:rsidRPr="00794ED6">
        <w:rPr>
          <w:rFonts w:ascii="Arial" w:eastAsia="Calibri" w:hAnsi="Arial" w:cs="Arial"/>
          <w:bCs/>
          <w:vertAlign w:val="superscript"/>
          <w:lang w:val="en-US"/>
        </w:rPr>
        <w:t>th</w:t>
      </w:r>
      <w:r w:rsidRPr="00794ED6">
        <w:rPr>
          <w:rFonts w:ascii="Arial" w:eastAsia="Calibri" w:hAnsi="Arial" w:cs="Arial"/>
          <w:bCs/>
          <w:lang w:val="en-US"/>
        </w:rPr>
        <w:t xml:space="preserve">, </w:t>
      </w:r>
      <w:proofErr w:type="gramStart"/>
      <w:r w:rsidRPr="00794ED6">
        <w:rPr>
          <w:rFonts w:ascii="Arial" w:eastAsia="Calibri" w:hAnsi="Arial" w:cs="Arial"/>
          <w:bCs/>
          <w:lang w:val="en-US"/>
        </w:rPr>
        <w:t>2022</w:t>
      </w:r>
      <w:proofErr w:type="gramEnd"/>
    </w:p>
    <w:p w14:paraId="74C4B73C" w14:textId="5D1523AC" w:rsidR="00C05A46" w:rsidRPr="00C05A46" w:rsidRDefault="0032273E" w:rsidP="00C30005">
      <w:pPr>
        <w:pStyle w:val="EX"/>
        <w:rPr>
          <w:rFonts w:ascii="Arial" w:eastAsia="Calibri" w:hAnsi="Arial" w:cs="Arial"/>
          <w:bCs/>
          <w:lang w:val="en-US"/>
        </w:rPr>
      </w:pPr>
      <w:r>
        <w:rPr>
          <w:rFonts w:ascii="Arial" w:eastAsia="Calibri" w:hAnsi="Arial" w:cs="Arial"/>
          <w:bCs/>
          <w:lang w:val="en-US"/>
        </w:rPr>
        <w:t>R5-221623, TP to TR 38.834 for Annex B M</w:t>
      </w:r>
      <w:r w:rsidR="005507B9">
        <w:rPr>
          <w:rFonts w:ascii="Arial" w:eastAsia="Calibri" w:hAnsi="Arial" w:cs="Arial"/>
          <w:bCs/>
          <w:lang w:val="en-US"/>
        </w:rPr>
        <w:t>U</w:t>
      </w:r>
      <w:r>
        <w:rPr>
          <w:rFonts w:ascii="Arial" w:eastAsia="Calibri" w:hAnsi="Arial" w:cs="Arial"/>
          <w:bCs/>
          <w:lang w:val="en-US"/>
        </w:rPr>
        <w:t xml:space="preserve"> tables, </w:t>
      </w:r>
      <w:proofErr w:type="gramStart"/>
      <w:r>
        <w:rPr>
          <w:rFonts w:ascii="Arial" w:eastAsia="Calibri" w:hAnsi="Arial" w:cs="Arial"/>
          <w:bCs/>
          <w:lang w:val="en-US"/>
        </w:rPr>
        <w:t>Rohde</w:t>
      </w:r>
      <w:proofErr w:type="gramEnd"/>
      <w:r>
        <w:rPr>
          <w:rFonts w:ascii="Arial" w:eastAsia="Calibri" w:hAnsi="Arial" w:cs="Arial"/>
          <w:bCs/>
          <w:lang w:val="en-US"/>
        </w:rPr>
        <w:t xml:space="preserve"> and Schwarz, RAN4#102e, February 21</w:t>
      </w:r>
      <w:r w:rsidRPr="00974E22">
        <w:rPr>
          <w:rFonts w:ascii="Arial" w:eastAsia="Calibri" w:hAnsi="Arial" w:cs="Arial"/>
          <w:bCs/>
          <w:vertAlign w:val="superscript"/>
          <w:lang w:val="en-US"/>
        </w:rPr>
        <w:t>st</w:t>
      </w:r>
      <w:r>
        <w:rPr>
          <w:rFonts w:ascii="Arial" w:eastAsia="Calibri" w:hAnsi="Arial" w:cs="Arial"/>
          <w:bCs/>
          <w:lang w:val="en-US"/>
        </w:rPr>
        <w:t xml:space="preserve"> – March 3</w:t>
      </w:r>
      <w:r w:rsidRPr="00974E22">
        <w:rPr>
          <w:rFonts w:ascii="Arial" w:eastAsia="Calibri" w:hAnsi="Arial" w:cs="Arial"/>
          <w:bCs/>
          <w:vertAlign w:val="superscript"/>
          <w:lang w:val="en-US"/>
        </w:rPr>
        <w:t>rd</w:t>
      </w:r>
      <w:r>
        <w:rPr>
          <w:rFonts w:ascii="Arial" w:eastAsia="Calibri" w:hAnsi="Arial" w:cs="Arial"/>
          <w:bCs/>
          <w:lang w:val="en-US"/>
        </w:rPr>
        <w:t>, 2022</w:t>
      </w:r>
    </w:p>
    <w:p w14:paraId="04C23DDA" w14:textId="01264837" w:rsidR="005507B9" w:rsidRPr="00794ED6" w:rsidRDefault="005507B9" w:rsidP="00C30005">
      <w:pPr>
        <w:pStyle w:val="EX"/>
        <w:rPr>
          <w:rFonts w:ascii="Arial" w:eastAsia="Calibri" w:hAnsi="Arial" w:cs="Arial"/>
          <w:bCs/>
          <w:lang w:val="en-US"/>
        </w:rPr>
      </w:pPr>
      <w:r w:rsidRPr="00794ED6">
        <w:rPr>
          <w:rFonts w:ascii="Arial" w:eastAsia="Calibri" w:hAnsi="Arial" w:cs="Arial"/>
          <w:bCs/>
          <w:lang w:val="en-US"/>
        </w:rPr>
        <w:t>R4-2212817 – Outcome of 3GPP Lab Alignment Activity. Vivo, RAN4#104e, August 16</w:t>
      </w:r>
      <w:r w:rsidRPr="00794ED6">
        <w:rPr>
          <w:rFonts w:ascii="Arial" w:eastAsia="Calibri" w:hAnsi="Arial" w:cs="Arial"/>
          <w:bCs/>
          <w:vertAlign w:val="superscript"/>
          <w:lang w:val="en-US"/>
        </w:rPr>
        <w:t>th</w:t>
      </w:r>
      <w:r w:rsidRPr="00794ED6">
        <w:rPr>
          <w:rFonts w:ascii="Arial" w:eastAsia="Calibri" w:hAnsi="Arial" w:cs="Arial"/>
          <w:bCs/>
          <w:lang w:val="en-US"/>
        </w:rPr>
        <w:t xml:space="preserve"> – August 25</w:t>
      </w:r>
      <w:r w:rsidRPr="00794ED6">
        <w:rPr>
          <w:rFonts w:ascii="Arial" w:eastAsia="Calibri" w:hAnsi="Arial" w:cs="Arial"/>
          <w:bCs/>
          <w:vertAlign w:val="superscript"/>
          <w:lang w:val="en-US"/>
        </w:rPr>
        <w:t>th</w:t>
      </w:r>
      <w:r w:rsidRPr="00794ED6">
        <w:rPr>
          <w:rFonts w:ascii="Arial" w:eastAsia="Calibri" w:hAnsi="Arial" w:cs="Arial"/>
          <w:bCs/>
          <w:lang w:val="en-US"/>
        </w:rPr>
        <w:t>, 2022</w:t>
      </w:r>
    </w:p>
    <w:p w14:paraId="34AD1064" w14:textId="2CF8BB9A" w:rsidR="00152DC2" w:rsidRPr="00794ED6" w:rsidRDefault="00152DC2" w:rsidP="00C30005">
      <w:pPr>
        <w:pStyle w:val="EX"/>
        <w:rPr>
          <w:rFonts w:ascii="Arial" w:eastAsia="Calibri" w:hAnsi="Arial" w:cs="Arial"/>
          <w:bCs/>
          <w:lang w:val="en-US"/>
        </w:rPr>
      </w:pPr>
      <w:r w:rsidRPr="00794ED6">
        <w:rPr>
          <w:rFonts w:ascii="Arial" w:eastAsia="Calibri" w:hAnsi="Arial" w:cs="Arial"/>
          <w:bCs/>
          <w:lang w:val="en-US"/>
        </w:rPr>
        <w:t>R5-227314 – MU contributors and workplan for TRP-TRS, Rohde and Schwarz, RAN5#97, Toulouse, France; November 14</w:t>
      </w:r>
      <w:r w:rsidRPr="00794ED6">
        <w:rPr>
          <w:rFonts w:ascii="Arial" w:eastAsia="Calibri" w:hAnsi="Arial" w:cs="Arial"/>
          <w:bCs/>
          <w:vertAlign w:val="superscript"/>
          <w:lang w:val="en-US"/>
        </w:rPr>
        <w:t>th</w:t>
      </w:r>
      <w:r w:rsidRPr="00794ED6">
        <w:rPr>
          <w:rFonts w:ascii="Arial" w:eastAsia="Calibri" w:hAnsi="Arial" w:cs="Arial"/>
          <w:bCs/>
          <w:lang w:val="en-US"/>
        </w:rPr>
        <w:t>- 18</w:t>
      </w:r>
      <w:r w:rsidRPr="00794ED6">
        <w:rPr>
          <w:rFonts w:ascii="Arial" w:eastAsia="Calibri" w:hAnsi="Arial" w:cs="Arial"/>
          <w:bCs/>
          <w:vertAlign w:val="superscript"/>
          <w:lang w:val="en-US"/>
        </w:rPr>
        <w:t>th</w:t>
      </w:r>
      <w:r w:rsidRPr="00794ED6">
        <w:rPr>
          <w:rFonts w:ascii="Arial" w:eastAsia="Calibri" w:hAnsi="Arial" w:cs="Arial"/>
          <w:bCs/>
          <w:lang w:val="en-US"/>
        </w:rPr>
        <w:t xml:space="preserve">, 2022, </w:t>
      </w:r>
    </w:p>
    <w:p w14:paraId="7988210C" w14:textId="73906010" w:rsidR="00C30005" w:rsidRPr="00C30005" w:rsidRDefault="00C30005" w:rsidP="00C30005">
      <w:pPr>
        <w:pStyle w:val="EX"/>
        <w:rPr>
          <w:rFonts w:ascii="Arial" w:eastAsia="Calibri" w:hAnsi="Arial" w:cs="Arial"/>
          <w:bCs/>
          <w:lang w:val="en-US"/>
        </w:rPr>
      </w:pPr>
      <w:r>
        <w:rPr>
          <w:rFonts w:ascii="Arial" w:eastAsia="Calibri" w:hAnsi="Arial" w:cs="Arial"/>
        </w:rPr>
        <w:t>TS 38.161</w:t>
      </w:r>
      <w:r w:rsidR="00CB5682">
        <w:rPr>
          <w:rFonts w:ascii="Arial" w:eastAsia="Calibri" w:hAnsi="Arial" w:cs="Arial"/>
        </w:rPr>
        <w:t xml:space="preserve">, </w:t>
      </w:r>
      <w:r w:rsidRPr="00C30005">
        <w:rPr>
          <w:rFonts w:ascii="Arial" w:eastAsia="Calibri" w:hAnsi="Arial" w:cs="Arial"/>
          <w:lang w:val="en-US"/>
        </w:rPr>
        <w:t xml:space="preserve">User Equipment (UE) TRP (Total Radiated Power) and TRS (Total Radiated Sensitivity) requirements; </w:t>
      </w:r>
      <w:r w:rsidRPr="00C30005">
        <w:rPr>
          <w:rFonts w:ascii="Arial" w:eastAsia="Calibri" w:hAnsi="Arial" w:cs="Arial"/>
          <w:bCs/>
          <w:lang w:val="en-US"/>
        </w:rPr>
        <w:t xml:space="preserve">Range 1 Standalone and Range 1 Interworking operation with other radios </w:t>
      </w:r>
      <w:r w:rsidRPr="00C30005">
        <w:rPr>
          <w:rFonts w:ascii="Arial" w:eastAsia="Calibri" w:hAnsi="Arial" w:cs="Arial"/>
          <w:bCs/>
        </w:rPr>
        <w:t>(Release 17)</w:t>
      </w:r>
    </w:p>
    <w:p w14:paraId="57637700" w14:textId="17A86072" w:rsidR="00C30005" w:rsidRDefault="00C30005" w:rsidP="00C30005">
      <w:pPr>
        <w:pStyle w:val="EX"/>
        <w:rPr>
          <w:rFonts w:ascii="Arial" w:eastAsia="Calibri" w:hAnsi="Arial" w:cs="Arial"/>
        </w:rPr>
      </w:pPr>
      <w:r w:rsidRPr="00C30005">
        <w:rPr>
          <w:rFonts w:ascii="Arial" w:eastAsia="Calibri" w:hAnsi="Arial" w:cs="Arial"/>
        </w:rPr>
        <w:t>TR 38.834</w:t>
      </w:r>
      <w:r w:rsidR="00D47406" w:rsidRPr="00C30005">
        <w:rPr>
          <w:rFonts w:ascii="Arial" w:eastAsia="Calibri" w:hAnsi="Arial" w:cs="Arial"/>
        </w:rPr>
        <w:t>,</w:t>
      </w:r>
      <w:r w:rsidR="00D47406" w:rsidRPr="00C30005">
        <w:rPr>
          <w:rFonts w:ascii="Arial" w:eastAsia="Calibri" w:hAnsi="Arial" w:cs="Arial"/>
          <w:bCs/>
        </w:rPr>
        <w:t xml:space="preserve"> </w:t>
      </w:r>
      <w:r w:rsidRPr="00C30005">
        <w:rPr>
          <w:rFonts w:ascii="Arial" w:eastAsia="Calibri" w:hAnsi="Arial" w:cs="Arial"/>
          <w:bCs/>
        </w:rPr>
        <w:t xml:space="preserve">Measurements of User Equipment (UE) Over-the-Air (OTA) performance for NR FR1; </w:t>
      </w:r>
      <w:r w:rsidRPr="00C30005">
        <w:rPr>
          <w:rFonts w:ascii="Arial" w:eastAsia="Calibri" w:hAnsi="Arial" w:cs="Arial"/>
        </w:rPr>
        <w:t>Total Radiated Power (TRP) and Total Radiated Sensitivity (TRS) test methodology (Release 17)</w:t>
      </w:r>
    </w:p>
    <w:p w14:paraId="7E4F9725" w14:textId="77777777" w:rsidR="001E753F" w:rsidRPr="00794ED6" w:rsidRDefault="001E753F" w:rsidP="001E753F">
      <w:pPr>
        <w:pStyle w:val="EX"/>
        <w:rPr>
          <w:rFonts w:ascii="Arial" w:eastAsia="Calibri" w:hAnsi="Arial" w:cs="Arial"/>
          <w:bCs/>
          <w:lang w:val="en-US"/>
        </w:rPr>
      </w:pPr>
      <w:r>
        <w:rPr>
          <w:rFonts w:ascii="Arial" w:eastAsia="Calibri" w:hAnsi="Arial" w:cs="Arial"/>
        </w:rPr>
        <w:t xml:space="preserve">R5-227822, Views on MU TT for NR FR1 TRP TRS, </w:t>
      </w:r>
      <w:r w:rsidRPr="00794ED6">
        <w:rPr>
          <w:rFonts w:ascii="Arial" w:eastAsia="Calibri" w:hAnsi="Arial" w:cs="Arial"/>
          <w:bCs/>
          <w:lang w:val="en-US"/>
        </w:rPr>
        <w:t>RAN5#97, Toulouse, France; November 14</w:t>
      </w:r>
      <w:r w:rsidRPr="00794ED6">
        <w:rPr>
          <w:rFonts w:ascii="Arial" w:eastAsia="Calibri" w:hAnsi="Arial" w:cs="Arial"/>
          <w:bCs/>
          <w:vertAlign w:val="superscript"/>
          <w:lang w:val="en-US"/>
        </w:rPr>
        <w:t>th</w:t>
      </w:r>
      <w:r w:rsidRPr="00794ED6">
        <w:rPr>
          <w:rFonts w:ascii="Arial" w:eastAsia="Calibri" w:hAnsi="Arial" w:cs="Arial"/>
          <w:bCs/>
          <w:lang w:val="en-US"/>
        </w:rPr>
        <w:t>- 18</w:t>
      </w:r>
      <w:r w:rsidRPr="00794ED6">
        <w:rPr>
          <w:rFonts w:ascii="Arial" w:eastAsia="Calibri" w:hAnsi="Arial" w:cs="Arial"/>
          <w:bCs/>
          <w:vertAlign w:val="superscript"/>
          <w:lang w:val="en-US"/>
        </w:rPr>
        <w:t>th</w:t>
      </w:r>
      <w:r w:rsidRPr="00794ED6">
        <w:rPr>
          <w:rFonts w:ascii="Arial" w:eastAsia="Calibri" w:hAnsi="Arial" w:cs="Arial"/>
          <w:bCs/>
          <w:lang w:val="en-US"/>
        </w:rPr>
        <w:t xml:space="preserve">, 2022, </w:t>
      </w:r>
    </w:p>
    <w:p w14:paraId="26B0A518" w14:textId="4E6656D5" w:rsidR="001E753F" w:rsidRDefault="001E753F" w:rsidP="001E753F">
      <w:pPr>
        <w:pStyle w:val="EX"/>
        <w:numPr>
          <w:ilvl w:val="0"/>
          <w:numId w:val="0"/>
        </w:numPr>
        <w:rPr>
          <w:rFonts w:ascii="Arial" w:eastAsia="Calibri" w:hAnsi="Arial" w:cs="Arial"/>
        </w:rPr>
      </w:pPr>
    </w:p>
    <w:p w14:paraId="0C430F59" w14:textId="77777777" w:rsidR="00985AC6" w:rsidRPr="001F0FB3" w:rsidRDefault="00985AC6" w:rsidP="00315AE1">
      <w:pPr>
        <w:pStyle w:val="EX"/>
        <w:numPr>
          <w:ilvl w:val="0"/>
          <w:numId w:val="0"/>
        </w:numPr>
        <w:rPr>
          <w:rFonts w:ascii="Arial" w:eastAsia="Calibri" w:hAnsi="Arial" w:cs="Arial"/>
          <w:lang w:val="en-US"/>
        </w:rPr>
      </w:pPr>
    </w:p>
    <w:sectPr w:rsidR="00985AC6" w:rsidRPr="001F0FB3" w:rsidSect="00C31D48">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E97B0" w14:textId="77777777" w:rsidR="00950070" w:rsidRDefault="00950070">
      <w:r>
        <w:separator/>
      </w:r>
    </w:p>
  </w:endnote>
  <w:endnote w:type="continuationSeparator" w:id="0">
    <w:p w14:paraId="1C2CFDB2" w14:textId="77777777" w:rsidR="00950070" w:rsidRDefault="00950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6045B" w14:textId="77777777" w:rsidR="00950070" w:rsidRDefault="00950070">
      <w:r>
        <w:separator/>
      </w:r>
    </w:p>
  </w:footnote>
  <w:footnote w:type="continuationSeparator" w:id="0">
    <w:p w14:paraId="6A4DA5C6" w14:textId="77777777" w:rsidR="00950070" w:rsidRDefault="00950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A706A9"/>
    <w:multiLevelType w:val="hybridMultilevel"/>
    <w:tmpl w:val="6568C352"/>
    <w:lvl w:ilvl="0" w:tplc="3E8C0788">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5B09CC"/>
    <w:multiLevelType w:val="hybridMultilevel"/>
    <w:tmpl w:val="24C28C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2"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327B28"/>
    <w:multiLevelType w:val="hybridMultilevel"/>
    <w:tmpl w:val="E17030D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A51F2E"/>
    <w:multiLevelType w:val="hybridMultilevel"/>
    <w:tmpl w:val="97D8AE2E"/>
    <w:lvl w:ilvl="0" w:tplc="903E0F42">
      <w:start w:val="1"/>
      <w:numFmt w:val="bullet"/>
      <w:lvlText w:val="-"/>
      <w:lvlJc w:val="left"/>
      <w:pPr>
        <w:ind w:left="1800" w:hanging="360"/>
      </w:pPr>
      <w:rPr>
        <w:rFonts w:ascii="DengXian" w:eastAsia="DengXian" w:hAnsi="DengXian" w:cs="Times New Roman" w:hint="eastAsia"/>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3"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340830"/>
    <w:multiLevelType w:val="hybridMultilevel"/>
    <w:tmpl w:val="2E500670"/>
    <w:lvl w:ilvl="0" w:tplc="3000E21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9375D9"/>
    <w:multiLevelType w:val="hybridMultilevel"/>
    <w:tmpl w:val="E17030D0"/>
    <w:lvl w:ilvl="0" w:tplc="C83C533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64043E5"/>
    <w:multiLevelType w:val="hybridMultilevel"/>
    <w:tmpl w:val="DF042B0C"/>
    <w:lvl w:ilvl="0" w:tplc="1C3C7212">
      <w:start w:val="7"/>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29"/>
  </w:num>
  <w:num w:numId="5" w16cid:durableId="875122408">
    <w:abstractNumId w:val="4"/>
  </w:num>
  <w:num w:numId="6" w16cid:durableId="1872453778">
    <w:abstractNumId w:val="4"/>
  </w:num>
  <w:num w:numId="7" w16cid:durableId="1071662054">
    <w:abstractNumId w:val="17"/>
  </w:num>
  <w:num w:numId="8" w16cid:durableId="145049675">
    <w:abstractNumId w:val="7"/>
  </w:num>
  <w:num w:numId="9" w16cid:durableId="740836399">
    <w:abstractNumId w:val="26"/>
  </w:num>
  <w:num w:numId="10" w16cid:durableId="401952006">
    <w:abstractNumId w:val="16"/>
  </w:num>
  <w:num w:numId="11" w16cid:durableId="1611163366">
    <w:abstractNumId w:val="23"/>
  </w:num>
  <w:num w:numId="12" w16cid:durableId="1028337022">
    <w:abstractNumId w:val="24"/>
  </w:num>
  <w:num w:numId="13" w16cid:durableId="912664678">
    <w:abstractNumId w:val="27"/>
  </w:num>
  <w:num w:numId="14" w16cid:durableId="1469199730">
    <w:abstractNumId w:val="13"/>
  </w:num>
  <w:num w:numId="15" w16cid:durableId="802651799">
    <w:abstractNumId w:val="10"/>
  </w:num>
  <w:num w:numId="16" w16cid:durableId="906573600">
    <w:abstractNumId w:val="31"/>
  </w:num>
  <w:num w:numId="17" w16cid:durableId="1085766418">
    <w:abstractNumId w:val="15"/>
  </w:num>
  <w:num w:numId="18" w16cid:durableId="449666617">
    <w:abstractNumId w:val="21"/>
  </w:num>
  <w:num w:numId="19" w16cid:durableId="451748405">
    <w:abstractNumId w:val="28"/>
  </w:num>
  <w:num w:numId="20" w16cid:durableId="1863007903">
    <w:abstractNumId w:val="14"/>
  </w:num>
  <w:num w:numId="21" w16cid:durableId="898593065">
    <w:abstractNumId w:val="12"/>
  </w:num>
  <w:num w:numId="22" w16cid:durableId="1737320630">
    <w:abstractNumId w:val="11"/>
  </w:num>
  <w:num w:numId="23" w16cid:durableId="1622806666">
    <w:abstractNumId w:val="0"/>
  </w:num>
  <w:num w:numId="24" w16cid:durableId="853232396">
    <w:abstractNumId w:val="5"/>
  </w:num>
  <w:num w:numId="25" w16cid:durableId="1377849922">
    <w:abstractNumId w:val="34"/>
  </w:num>
  <w:num w:numId="26" w16cid:durableId="2059938780">
    <w:abstractNumId w:val="18"/>
  </w:num>
  <w:num w:numId="27" w16cid:durableId="1075667446">
    <w:abstractNumId w:val="20"/>
  </w:num>
  <w:num w:numId="28" w16cid:durableId="1671904141">
    <w:abstractNumId w:val="25"/>
  </w:num>
  <w:num w:numId="29" w16cid:durableId="1307975204">
    <w:abstractNumId w:val="2"/>
  </w:num>
  <w:num w:numId="30" w16cid:durableId="115106009">
    <w:abstractNumId w:val="6"/>
  </w:num>
  <w:num w:numId="31" w16cid:durableId="1952740669">
    <w:abstractNumId w:val="32"/>
  </w:num>
  <w:num w:numId="32" w16cid:durableId="908001970">
    <w:abstractNumId w:val="22"/>
  </w:num>
  <w:num w:numId="33" w16cid:durableId="369693943">
    <w:abstractNumId w:val="33"/>
  </w:num>
  <w:num w:numId="34" w16cid:durableId="1378748309">
    <w:abstractNumId w:val="4"/>
  </w:num>
  <w:num w:numId="35" w16cid:durableId="279070613">
    <w:abstractNumId w:val="19"/>
  </w:num>
  <w:num w:numId="36" w16cid:durableId="510878883">
    <w:abstractNumId w:val="9"/>
  </w:num>
  <w:num w:numId="37" w16cid:durableId="1761175372">
    <w:abstractNumId w:val="30"/>
  </w:num>
  <w:num w:numId="38" w16cid:durableId="3595482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D"/>
    <w:rsid w:val="00007E38"/>
    <w:rsid w:val="00013380"/>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0F13"/>
    <w:rsid w:val="000D58AB"/>
    <w:rsid w:val="000E7DD4"/>
    <w:rsid w:val="000F11FB"/>
    <w:rsid w:val="00102D97"/>
    <w:rsid w:val="00104BC6"/>
    <w:rsid w:val="00114764"/>
    <w:rsid w:val="00125BAC"/>
    <w:rsid w:val="00133525"/>
    <w:rsid w:val="0013454C"/>
    <w:rsid w:val="00135BB4"/>
    <w:rsid w:val="0014035F"/>
    <w:rsid w:val="0014481F"/>
    <w:rsid w:val="00144FFD"/>
    <w:rsid w:val="00152DC2"/>
    <w:rsid w:val="00156DCB"/>
    <w:rsid w:val="0015779C"/>
    <w:rsid w:val="00157CA4"/>
    <w:rsid w:val="00157E6A"/>
    <w:rsid w:val="001763FE"/>
    <w:rsid w:val="0019035B"/>
    <w:rsid w:val="00194F01"/>
    <w:rsid w:val="00196538"/>
    <w:rsid w:val="001A4C42"/>
    <w:rsid w:val="001A5922"/>
    <w:rsid w:val="001A6F06"/>
    <w:rsid w:val="001B0CF2"/>
    <w:rsid w:val="001B4FDD"/>
    <w:rsid w:val="001B5F1B"/>
    <w:rsid w:val="001C10DC"/>
    <w:rsid w:val="001C21C3"/>
    <w:rsid w:val="001D02C2"/>
    <w:rsid w:val="001D68B6"/>
    <w:rsid w:val="001E753F"/>
    <w:rsid w:val="001F0C1D"/>
    <w:rsid w:val="001F0FB3"/>
    <w:rsid w:val="001F1132"/>
    <w:rsid w:val="001F168B"/>
    <w:rsid w:val="001F2E85"/>
    <w:rsid w:val="002111AB"/>
    <w:rsid w:val="00211CB2"/>
    <w:rsid w:val="0021718E"/>
    <w:rsid w:val="00232BCD"/>
    <w:rsid w:val="002347A2"/>
    <w:rsid w:val="00242EE3"/>
    <w:rsid w:val="0024331B"/>
    <w:rsid w:val="002434EC"/>
    <w:rsid w:val="00247926"/>
    <w:rsid w:val="00252298"/>
    <w:rsid w:val="002534CE"/>
    <w:rsid w:val="00257499"/>
    <w:rsid w:val="002675F0"/>
    <w:rsid w:val="00276EE4"/>
    <w:rsid w:val="0028318B"/>
    <w:rsid w:val="00290F83"/>
    <w:rsid w:val="00291348"/>
    <w:rsid w:val="00297B1B"/>
    <w:rsid w:val="002A0AFF"/>
    <w:rsid w:val="002A4FD7"/>
    <w:rsid w:val="002B6339"/>
    <w:rsid w:val="002C28DC"/>
    <w:rsid w:val="002D75B0"/>
    <w:rsid w:val="002E00EE"/>
    <w:rsid w:val="002E3352"/>
    <w:rsid w:val="00314613"/>
    <w:rsid w:val="00315AE1"/>
    <w:rsid w:val="003172DC"/>
    <w:rsid w:val="00322149"/>
    <w:rsid w:val="003226C1"/>
    <w:rsid w:val="0032273E"/>
    <w:rsid w:val="00322BC6"/>
    <w:rsid w:val="00325F2B"/>
    <w:rsid w:val="00340F53"/>
    <w:rsid w:val="0035462D"/>
    <w:rsid w:val="003607D9"/>
    <w:rsid w:val="00360FE4"/>
    <w:rsid w:val="00363271"/>
    <w:rsid w:val="00375BF5"/>
    <w:rsid w:val="003765B8"/>
    <w:rsid w:val="00377E5C"/>
    <w:rsid w:val="00390751"/>
    <w:rsid w:val="003A0483"/>
    <w:rsid w:val="003A3C24"/>
    <w:rsid w:val="003B16F0"/>
    <w:rsid w:val="003C0739"/>
    <w:rsid w:val="003C112B"/>
    <w:rsid w:val="003C3971"/>
    <w:rsid w:val="003C42DB"/>
    <w:rsid w:val="003C533E"/>
    <w:rsid w:val="003C7E49"/>
    <w:rsid w:val="003D419C"/>
    <w:rsid w:val="003E3BAF"/>
    <w:rsid w:val="003E59F1"/>
    <w:rsid w:val="003E7753"/>
    <w:rsid w:val="003F0585"/>
    <w:rsid w:val="003F1781"/>
    <w:rsid w:val="00423334"/>
    <w:rsid w:val="00424E95"/>
    <w:rsid w:val="004266F6"/>
    <w:rsid w:val="004345EC"/>
    <w:rsid w:val="00444DD5"/>
    <w:rsid w:val="004545DC"/>
    <w:rsid w:val="00457F7D"/>
    <w:rsid w:val="00460485"/>
    <w:rsid w:val="00475989"/>
    <w:rsid w:val="004826A9"/>
    <w:rsid w:val="00483EAA"/>
    <w:rsid w:val="004862E4"/>
    <w:rsid w:val="004967DE"/>
    <w:rsid w:val="004A03C3"/>
    <w:rsid w:val="004B277B"/>
    <w:rsid w:val="004C1601"/>
    <w:rsid w:val="004C6FC7"/>
    <w:rsid w:val="004D3578"/>
    <w:rsid w:val="004E091C"/>
    <w:rsid w:val="004E213A"/>
    <w:rsid w:val="004E7298"/>
    <w:rsid w:val="004F0988"/>
    <w:rsid w:val="004F0AA7"/>
    <w:rsid w:val="004F3340"/>
    <w:rsid w:val="004F3E3D"/>
    <w:rsid w:val="00511017"/>
    <w:rsid w:val="00511525"/>
    <w:rsid w:val="005202C2"/>
    <w:rsid w:val="00523C23"/>
    <w:rsid w:val="00527012"/>
    <w:rsid w:val="00530A56"/>
    <w:rsid w:val="0053388B"/>
    <w:rsid w:val="00535773"/>
    <w:rsid w:val="00542850"/>
    <w:rsid w:val="00543E6C"/>
    <w:rsid w:val="0054694C"/>
    <w:rsid w:val="005507B9"/>
    <w:rsid w:val="00554732"/>
    <w:rsid w:val="005613DC"/>
    <w:rsid w:val="00565087"/>
    <w:rsid w:val="00570795"/>
    <w:rsid w:val="00572734"/>
    <w:rsid w:val="00572E14"/>
    <w:rsid w:val="00575E12"/>
    <w:rsid w:val="00576BD5"/>
    <w:rsid w:val="0058118F"/>
    <w:rsid w:val="00593C6D"/>
    <w:rsid w:val="005973BE"/>
    <w:rsid w:val="005A054A"/>
    <w:rsid w:val="005A3869"/>
    <w:rsid w:val="005A58D6"/>
    <w:rsid w:val="005A5986"/>
    <w:rsid w:val="005B11D2"/>
    <w:rsid w:val="005B5279"/>
    <w:rsid w:val="005B718E"/>
    <w:rsid w:val="005C0FE2"/>
    <w:rsid w:val="005C6470"/>
    <w:rsid w:val="005D2E01"/>
    <w:rsid w:val="005D7526"/>
    <w:rsid w:val="005E69AE"/>
    <w:rsid w:val="005F5FE1"/>
    <w:rsid w:val="006025E2"/>
    <w:rsid w:val="00602AEA"/>
    <w:rsid w:val="00607E3C"/>
    <w:rsid w:val="00614FDF"/>
    <w:rsid w:val="00616DC4"/>
    <w:rsid w:val="0062440B"/>
    <w:rsid w:val="006246A7"/>
    <w:rsid w:val="0062595A"/>
    <w:rsid w:val="0063543D"/>
    <w:rsid w:val="00647114"/>
    <w:rsid w:val="00650DF5"/>
    <w:rsid w:val="006539B9"/>
    <w:rsid w:val="00660D64"/>
    <w:rsid w:val="006612B9"/>
    <w:rsid w:val="0067066D"/>
    <w:rsid w:val="00680606"/>
    <w:rsid w:val="00683979"/>
    <w:rsid w:val="00686760"/>
    <w:rsid w:val="006937C5"/>
    <w:rsid w:val="006945DE"/>
    <w:rsid w:val="006A323F"/>
    <w:rsid w:val="006A64D8"/>
    <w:rsid w:val="006B30D0"/>
    <w:rsid w:val="006B6A63"/>
    <w:rsid w:val="006C3D95"/>
    <w:rsid w:val="006D070D"/>
    <w:rsid w:val="006D5CA7"/>
    <w:rsid w:val="006E20B1"/>
    <w:rsid w:val="006E5C86"/>
    <w:rsid w:val="006E69CA"/>
    <w:rsid w:val="006F31E0"/>
    <w:rsid w:val="007112F8"/>
    <w:rsid w:val="00713C44"/>
    <w:rsid w:val="007267D3"/>
    <w:rsid w:val="00727FD0"/>
    <w:rsid w:val="00733D9A"/>
    <w:rsid w:val="0073491D"/>
    <w:rsid w:val="00734A5B"/>
    <w:rsid w:val="00736713"/>
    <w:rsid w:val="0074026F"/>
    <w:rsid w:val="007429F6"/>
    <w:rsid w:val="00744E76"/>
    <w:rsid w:val="007468ED"/>
    <w:rsid w:val="00752198"/>
    <w:rsid w:val="007525F7"/>
    <w:rsid w:val="00753881"/>
    <w:rsid w:val="00753DDB"/>
    <w:rsid w:val="00756BA7"/>
    <w:rsid w:val="00761361"/>
    <w:rsid w:val="00765F7C"/>
    <w:rsid w:val="00774DA4"/>
    <w:rsid w:val="00781F0F"/>
    <w:rsid w:val="00782C02"/>
    <w:rsid w:val="007835BC"/>
    <w:rsid w:val="0079098C"/>
    <w:rsid w:val="00793992"/>
    <w:rsid w:val="00794ED6"/>
    <w:rsid w:val="007A4A23"/>
    <w:rsid w:val="007B2019"/>
    <w:rsid w:val="007B2679"/>
    <w:rsid w:val="007B5C8F"/>
    <w:rsid w:val="007B600E"/>
    <w:rsid w:val="007C0CA2"/>
    <w:rsid w:val="007C4E1F"/>
    <w:rsid w:val="007C6E5A"/>
    <w:rsid w:val="007C758D"/>
    <w:rsid w:val="007D0A35"/>
    <w:rsid w:val="007E29E4"/>
    <w:rsid w:val="007E52EC"/>
    <w:rsid w:val="007E56A9"/>
    <w:rsid w:val="007F0F4A"/>
    <w:rsid w:val="007F3FCD"/>
    <w:rsid w:val="008028A4"/>
    <w:rsid w:val="0081080F"/>
    <w:rsid w:val="00820B25"/>
    <w:rsid w:val="0082214F"/>
    <w:rsid w:val="00822E27"/>
    <w:rsid w:val="00830747"/>
    <w:rsid w:val="00847A61"/>
    <w:rsid w:val="008731F8"/>
    <w:rsid w:val="008768CA"/>
    <w:rsid w:val="00876A44"/>
    <w:rsid w:val="00886330"/>
    <w:rsid w:val="008942B3"/>
    <w:rsid w:val="00896D88"/>
    <w:rsid w:val="008A3891"/>
    <w:rsid w:val="008B24CD"/>
    <w:rsid w:val="008B4E0E"/>
    <w:rsid w:val="008C384C"/>
    <w:rsid w:val="008D3D7A"/>
    <w:rsid w:val="008D67A1"/>
    <w:rsid w:val="008D7625"/>
    <w:rsid w:val="008E2F1A"/>
    <w:rsid w:val="008E7986"/>
    <w:rsid w:val="008F5F3A"/>
    <w:rsid w:val="00900CED"/>
    <w:rsid w:val="0090167F"/>
    <w:rsid w:val="0090271F"/>
    <w:rsid w:val="00902E23"/>
    <w:rsid w:val="009114D7"/>
    <w:rsid w:val="009115B8"/>
    <w:rsid w:val="0091348E"/>
    <w:rsid w:val="00917399"/>
    <w:rsid w:val="00917CCB"/>
    <w:rsid w:val="00925F1A"/>
    <w:rsid w:val="00926831"/>
    <w:rsid w:val="0094218B"/>
    <w:rsid w:val="00942EC2"/>
    <w:rsid w:val="00950070"/>
    <w:rsid w:val="00974E22"/>
    <w:rsid w:val="00975EE4"/>
    <w:rsid w:val="00985AC6"/>
    <w:rsid w:val="00997A64"/>
    <w:rsid w:val="009A2935"/>
    <w:rsid w:val="009A4A3B"/>
    <w:rsid w:val="009C04B4"/>
    <w:rsid w:val="009E3807"/>
    <w:rsid w:val="009E515E"/>
    <w:rsid w:val="009E5CF7"/>
    <w:rsid w:val="009F19EF"/>
    <w:rsid w:val="009F37B7"/>
    <w:rsid w:val="009F5E43"/>
    <w:rsid w:val="009F6471"/>
    <w:rsid w:val="00A10F02"/>
    <w:rsid w:val="00A12A70"/>
    <w:rsid w:val="00A164B4"/>
    <w:rsid w:val="00A2404B"/>
    <w:rsid w:val="00A26956"/>
    <w:rsid w:val="00A400E1"/>
    <w:rsid w:val="00A40B6C"/>
    <w:rsid w:val="00A430C0"/>
    <w:rsid w:val="00A43620"/>
    <w:rsid w:val="00A53724"/>
    <w:rsid w:val="00A64EC2"/>
    <w:rsid w:val="00A73129"/>
    <w:rsid w:val="00A82346"/>
    <w:rsid w:val="00A8615F"/>
    <w:rsid w:val="00A92776"/>
    <w:rsid w:val="00A92BA1"/>
    <w:rsid w:val="00AB53F9"/>
    <w:rsid w:val="00AC3D27"/>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46038"/>
    <w:rsid w:val="00B7361F"/>
    <w:rsid w:val="00B75855"/>
    <w:rsid w:val="00B819B2"/>
    <w:rsid w:val="00B85465"/>
    <w:rsid w:val="00B93086"/>
    <w:rsid w:val="00B9499E"/>
    <w:rsid w:val="00B951CD"/>
    <w:rsid w:val="00BA19ED"/>
    <w:rsid w:val="00BA300B"/>
    <w:rsid w:val="00BA4B8D"/>
    <w:rsid w:val="00BA5BD9"/>
    <w:rsid w:val="00BB7655"/>
    <w:rsid w:val="00BC0F7D"/>
    <w:rsid w:val="00BC2C6C"/>
    <w:rsid w:val="00BD319E"/>
    <w:rsid w:val="00BE3255"/>
    <w:rsid w:val="00BE3B54"/>
    <w:rsid w:val="00BE454F"/>
    <w:rsid w:val="00BE6F59"/>
    <w:rsid w:val="00BF0A1F"/>
    <w:rsid w:val="00BF128E"/>
    <w:rsid w:val="00C00220"/>
    <w:rsid w:val="00C0217C"/>
    <w:rsid w:val="00C02E0F"/>
    <w:rsid w:val="00C03848"/>
    <w:rsid w:val="00C05A46"/>
    <w:rsid w:val="00C1496A"/>
    <w:rsid w:val="00C1593F"/>
    <w:rsid w:val="00C20CAC"/>
    <w:rsid w:val="00C25E1C"/>
    <w:rsid w:val="00C30005"/>
    <w:rsid w:val="00C318F0"/>
    <w:rsid w:val="00C31D48"/>
    <w:rsid w:val="00C33079"/>
    <w:rsid w:val="00C3446A"/>
    <w:rsid w:val="00C42462"/>
    <w:rsid w:val="00C45231"/>
    <w:rsid w:val="00C454BE"/>
    <w:rsid w:val="00C65694"/>
    <w:rsid w:val="00C70BC5"/>
    <w:rsid w:val="00C72833"/>
    <w:rsid w:val="00C75A22"/>
    <w:rsid w:val="00C80F1D"/>
    <w:rsid w:val="00C85A1A"/>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20B3"/>
    <w:rsid w:val="00D22AC9"/>
    <w:rsid w:val="00D22DBD"/>
    <w:rsid w:val="00D2339F"/>
    <w:rsid w:val="00D309CC"/>
    <w:rsid w:val="00D346DF"/>
    <w:rsid w:val="00D46431"/>
    <w:rsid w:val="00D47406"/>
    <w:rsid w:val="00D50B72"/>
    <w:rsid w:val="00D53071"/>
    <w:rsid w:val="00D56A52"/>
    <w:rsid w:val="00D57972"/>
    <w:rsid w:val="00D65EA8"/>
    <w:rsid w:val="00D675A9"/>
    <w:rsid w:val="00D721CE"/>
    <w:rsid w:val="00D738D6"/>
    <w:rsid w:val="00D755EB"/>
    <w:rsid w:val="00D85E2D"/>
    <w:rsid w:val="00D87E00"/>
    <w:rsid w:val="00D9134D"/>
    <w:rsid w:val="00D936F9"/>
    <w:rsid w:val="00D95E67"/>
    <w:rsid w:val="00D9788E"/>
    <w:rsid w:val="00DA7A03"/>
    <w:rsid w:val="00DB1818"/>
    <w:rsid w:val="00DB2F35"/>
    <w:rsid w:val="00DB7164"/>
    <w:rsid w:val="00DC309B"/>
    <w:rsid w:val="00DC450C"/>
    <w:rsid w:val="00DC4DA2"/>
    <w:rsid w:val="00DD4C17"/>
    <w:rsid w:val="00DE56DD"/>
    <w:rsid w:val="00DF2B1F"/>
    <w:rsid w:val="00DF6189"/>
    <w:rsid w:val="00DF62CD"/>
    <w:rsid w:val="00E01FBD"/>
    <w:rsid w:val="00E063F8"/>
    <w:rsid w:val="00E07495"/>
    <w:rsid w:val="00E07D73"/>
    <w:rsid w:val="00E16509"/>
    <w:rsid w:val="00E44582"/>
    <w:rsid w:val="00E46D2A"/>
    <w:rsid w:val="00E50979"/>
    <w:rsid w:val="00E52814"/>
    <w:rsid w:val="00E57D9E"/>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23D63"/>
    <w:rsid w:val="00F325C8"/>
    <w:rsid w:val="00F369A6"/>
    <w:rsid w:val="00F45941"/>
    <w:rsid w:val="00F45E5F"/>
    <w:rsid w:val="00F50BB9"/>
    <w:rsid w:val="00F566F2"/>
    <w:rsid w:val="00F56EDC"/>
    <w:rsid w:val="00F57E6F"/>
    <w:rsid w:val="00F620A8"/>
    <w:rsid w:val="00F62AEB"/>
    <w:rsid w:val="00F653B8"/>
    <w:rsid w:val="00F70647"/>
    <w:rsid w:val="00F7390F"/>
    <w:rsid w:val="00F74B70"/>
    <w:rsid w:val="00F811C3"/>
    <w:rsid w:val="00FA1266"/>
    <w:rsid w:val="00FA1411"/>
    <w:rsid w:val="00FB7836"/>
    <w:rsid w:val="00FC108C"/>
    <w:rsid w:val="00FC1192"/>
    <w:rsid w:val="00FC2599"/>
    <w:rsid w:val="00FC7687"/>
    <w:rsid w:val="00FC7AAB"/>
    <w:rsid w:val="00FD46D8"/>
    <w:rsid w:val="00FD7C34"/>
    <w:rsid w:val="00FE7441"/>
    <w:rsid w:val="00FF6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CAC"/>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character" w:customStyle="1" w:styleId="GuidanceChar">
    <w:name w:val="Guidance Char"/>
    <w:link w:val="Guidance"/>
    <w:rsid w:val="00926831"/>
    <w:rPr>
      <w:i/>
      <w:color w:val="0000FF"/>
      <w:lang w:val="en-GB"/>
    </w:rPr>
  </w:style>
  <w:style w:type="character" w:customStyle="1" w:styleId="B2Char">
    <w:name w:val="B2 Char"/>
    <w:link w:val="B2"/>
    <w:qFormat/>
    <w:rsid w:val="008D7625"/>
    <w:rPr>
      <w:lang w:val="en-GB"/>
    </w:rPr>
  </w:style>
  <w:style w:type="paragraph" w:customStyle="1" w:styleId="CRCoverPage">
    <w:name w:val="CR Cover Page"/>
    <w:rsid w:val="001E753F"/>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780639143">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 w:id="212901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3</Pages>
  <Words>764</Words>
  <Characters>4359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4</cp:revision>
  <cp:lastPrinted>2019-02-25T23:05:00Z</cp:lastPrinted>
  <dcterms:created xsi:type="dcterms:W3CDTF">2023-11-04T08:19:00Z</dcterms:created>
  <dcterms:modified xsi:type="dcterms:W3CDTF">2023-11-17T20:06:00Z</dcterms:modified>
  <cp:category/>
</cp:coreProperties>
</file>